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0159" w14:textId="4C7A8CA3" w:rsidR="00BA2B1E" w:rsidRPr="00BA2B1E" w:rsidRDefault="00BA2B1E" w:rsidP="008D04BF">
      <w:pPr>
        <w:spacing w:before="120" w:line="320" w:lineRule="exact"/>
        <w:contextualSpacing/>
        <w:jc w:val="center"/>
        <w:rPr>
          <w:b/>
          <w:bCs/>
          <w:sz w:val="40"/>
          <w:szCs w:val="40"/>
        </w:rPr>
      </w:pPr>
      <w:r w:rsidRPr="00BA2B1E">
        <w:rPr>
          <w:b/>
          <w:bCs/>
          <w:sz w:val="40"/>
          <w:szCs w:val="40"/>
        </w:rPr>
        <w:t>Ausschreibung DAEMMEX</w:t>
      </w:r>
      <w:r w:rsidR="00DC786B">
        <w:rPr>
          <w:b/>
          <w:bCs/>
          <w:sz w:val="40"/>
          <w:szCs w:val="40"/>
        </w:rPr>
        <w:t>-KDS/KDR</w:t>
      </w:r>
    </w:p>
    <w:p w14:paraId="21512C32" w14:textId="4644BC42" w:rsidR="00414208" w:rsidRPr="00243F9F" w:rsidRDefault="00414208" w:rsidP="008D04BF">
      <w:pPr>
        <w:autoSpaceDE w:val="0"/>
        <w:autoSpaceDN w:val="0"/>
        <w:adjustRightInd w:val="0"/>
        <w:spacing w:before="120" w:line="320" w:lineRule="exact"/>
        <w:contextualSpacing/>
        <w:jc w:val="center"/>
        <w:rPr>
          <w:rFonts w:ascii="Arial" w:hAnsi="Arial" w:cs="Arial"/>
          <w:sz w:val="20"/>
          <w:szCs w:val="20"/>
        </w:rPr>
      </w:pPr>
      <w:r w:rsidRPr="00243F9F">
        <w:rPr>
          <w:rFonts w:ascii="Arial" w:hAnsi="Arial" w:cs="Arial"/>
          <w:sz w:val="20"/>
          <w:szCs w:val="20"/>
        </w:rPr>
        <w:t>3925</w:t>
      </w:r>
      <w:r w:rsidR="00C97098" w:rsidRPr="00243F9F">
        <w:rPr>
          <w:rFonts w:ascii="Arial" w:hAnsi="Arial" w:cs="Arial"/>
          <w:sz w:val="20"/>
          <w:szCs w:val="20"/>
        </w:rPr>
        <w:t xml:space="preserve"> Z</w:t>
      </w:r>
      <w:r w:rsidRPr="00243F9F">
        <w:rPr>
          <w:rFonts w:ascii="Arial" w:hAnsi="Arial" w:cs="Arial"/>
          <w:sz w:val="20"/>
          <w:szCs w:val="20"/>
        </w:rPr>
        <w:t xml:space="preserve"> Deckenbekleidungen, abgehängte Decken</w:t>
      </w:r>
    </w:p>
    <w:p w14:paraId="5E2BF964" w14:textId="278F1C58" w:rsidR="00743079" w:rsidRPr="00BA2B1E" w:rsidRDefault="00BA2B1E" w:rsidP="008D04BF">
      <w:pPr>
        <w:pStyle w:val="berschrift1"/>
        <w:spacing w:before="120" w:after="120" w:line="320" w:lineRule="exact"/>
        <w:contextualSpacing/>
        <w:rPr>
          <w:b w:val="0"/>
        </w:rPr>
      </w:pPr>
      <w:r>
        <w:t xml:space="preserve">1 </w:t>
      </w:r>
      <w:r w:rsidR="00414208" w:rsidRPr="00290A72">
        <w:t>Leistungsumfang/einkalkulierte Leistungen:</w:t>
      </w:r>
    </w:p>
    <w:p w14:paraId="580B597A" w14:textId="77777777" w:rsidR="00414208" w:rsidRPr="00290A72" w:rsidRDefault="00414208" w:rsidP="008D04BF">
      <w:pPr>
        <w:pStyle w:val="berschrift2"/>
        <w:spacing w:before="120" w:after="120" w:line="320" w:lineRule="exact"/>
        <w:contextualSpacing/>
      </w:pPr>
      <w:r w:rsidRPr="00290A72">
        <w:t>1.1 Unterkonstruktion von Deckenbekleidungen und abgehängten Decken:</w:t>
      </w:r>
    </w:p>
    <w:p w14:paraId="2BE0848A" w14:textId="42C719CA" w:rsidR="008D04BF" w:rsidRPr="00290A72" w:rsidRDefault="00414208" w:rsidP="008D04BF">
      <w:pPr>
        <w:autoSpaceDE w:val="0"/>
        <w:autoSpaceDN w:val="0"/>
        <w:adjustRightInd w:val="0"/>
        <w:spacing w:after="360" w:line="320" w:lineRule="exact"/>
        <w:contextualSpacing/>
        <w:rPr>
          <w:rFonts w:ascii="Arial" w:hAnsi="Arial" w:cs="Arial"/>
          <w:sz w:val="20"/>
          <w:szCs w:val="20"/>
        </w:rPr>
      </w:pPr>
      <w:r w:rsidRPr="00290A72">
        <w:rPr>
          <w:rFonts w:ascii="Arial" w:hAnsi="Arial" w:cs="Arial"/>
          <w:sz w:val="20"/>
          <w:szCs w:val="20"/>
        </w:rPr>
        <w:t>Die Unterkonstruktion der Bekleidungen von Deckenuntersichten wird mit Stahlblechprofilen</w:t>
      </w:r>
      <w:r w:rsidR="00743079" w:rsidRPr="00290A72">
        <w:rPr>
          <w:rFonts w:ascii="Arial" w:hAnsi="Arial" w:cs="Arial"/>
          <w:i/>
          <w:sz w:val="20"/>
          <w:szCs w:val="20"/>
        </w:rPr>
        <w:t xml:space="preserve"> – Stahlblech T-Profilen </w:t>
      </w:r>
      <w:r w:rsidR="00BA2B1E">
        <w:rPr>
          <w:rFonts w:ascii="Arial" w:hAnsi="Arial" w:cs="Arial"/>
          <w:i/>
          <w:sz w:val="20"/>
          <w:szCs w:val="20"/>
        </w:rPr>
        <w:t>–</w:t>
      </w:r>
      <w:r w:rsidRPr="00290A72">
        <w:rPr>
          <w:rFonts w:ascii="Arial" w:hAnsi="Arial" w:cs="Arial"/>
          <w:sz w:val="20"/>
          <w:szCs w:val="20"/>
        </w:rPr>
        <w:t xml:space="preserve"> und</w:t>
      </w:r>
      <w:r w:rsidR="00BA2B1E">
        <w:rPr>
          <w:rFonts w:ascii="Arial" w:hAnsi="Arial" w:cs="Arial"/>
          <w:sz w:val="20"/>
          <w:szCs w:val="20"/>
        </w:rPr>
        <w:t xml:space="preserve"> </w:t>
      </w:r>
      <w:r w:rsidRPr="00290A72">
        <w:rPr>
          <w:rFonts w:ascii="Arial" w:hAnsi="Arial" w:cs="Arial"/>
          <w:sz w:val="20"/>
          <w:szCs w:val="20"/>
        </w:rPr>
        <w:t xml:space="preserve">mit bis 10 cm verstellbaren Befestigungsbügeln direkt an den tragenden Untergrund </w:t>
      </w:r>
      <w:r w:rsidR="00743079" w:rsidRPr="00290A72">
        <w:rPr>
          <w:rFonts w:ascii="Arial" w:hAnsi="Arial" w:cs="Arial"/>
          <w:sz w:val="20"/>
          <w:szCs w:val="20"/>
        </w:rPr>
        <w:t xml:space="preserve"> </w:t>
      </w:r>
      <w:r w:rsidR="00743079" w:rsidRPr="00290A72">
        <w:rPr>
          <w:rFonts w:ascii="Arial" w:hAnsi="Arial" w:cs="Arial"/>
          <w:i/>
          <w:sz w:val="20"/>
          <w:szCs w:val="20"/>
        </w:rPr>
        <w:t>- seitlich an den</w:t>
      </w:r>
      <w:r w:rsidR="00743079" w:rsidRPr="00290A72">
        <w:rPr>
          <w:rFonts w:ascii="Arial" w:hAnsi="Arial" w:cs="Arial"/>
          <w:sz w:val="20"/>
          <w:szCs w:val="20"/>
        </w:rPr>
        <w:t xml:space="preserve"> </w:t>
      </w:r>
      <w:r w:rsidR="00743079" w:rsidRPr="00290A72">
        <w:rPr>
          <w:rFonts w:ascii="Arial" w:hAnsi="Arial" w:cs="Arial"/>
          <w:i/>
          <w:sz w:val="20"/>
          <w:szCs w:val="20"/>
        </w:rPr>
        <w:t>Rippen mind. 8cm über der Unterkante Rippe -</w:t>
      </w:r>
      <w:r w:rsidR="00743079" w:rsidRPr="00290A72">
        <w:rPr>
          <w:rFonts w:ascii="Arial" w:hAnsi="Arial" w:cs="Arial"/>
          <w:sz w:val="20"/>
          <w:szCs w:val="20"/>
        </w:rPr>
        <w:t xml:space="preserve"> </w:t>
      </w:r>
      <w:r w:rsidRPr="00290A72">
        <w:rPr>
          <w:rFonts w:ascii="Arial" w:hAnsi="Arial" w:cs="Arial"/>
          <w:sz w:val="20"/>
          <w:szCs w:val="20"/>
        </w:rPr>
        <w:t>montiert.</w:t>
      </w:r>
      <w:r w:rsidR="00BA2B1E">
        <w:rPr>
          <w:rFonts w:ascii="Arial" w:hAnsi="Arial" w:cs="Arial"/>
          <w:sz w:val="20"/>
          <w:szCs w:val="20"/>
        </w:rPr>
        <w:t xml:space="preserve"> </w:t>
      </w:r>
      <w:r w:rsidRPr="00290A72">
        <w:rPr>
          <w:rFonts w:ascii="Arial" w:hAnsi="Arial" w:cs="Arial"/>
          <w:sz w:val="20"/>
          <w:szCs w:val="20"/>
        </w:rPr>
        <w:t xml:space="preserve">Eine fluchtgerechte Montage der Unterkonstruktion mit bis </w:t>
      </w:r>
      <w:r w:rsidR="00743079" w:rsidRPr="00290A72">
        <w:rPr>
          <w:rFonts w:ascii="Arial" w:hAnsi="Arial" w:cs="Arial"/>
          <w:sz w:val="20"/>
          <w:szCs w:val="20"/>
        </w:rPr>
        <w:t>50</w:t>
      </w:r>
      <w:r w:rsidRPr="00290A72">
        <w:rPr>
          <w:rFonts w:ascii="Arial" w:hAnsi="Arial" w:cs="Arial"/>
          <w:sz w:val="20"/>
          <w:szCs w:val="20"/>
        </w:rPr>
        <w:t xml:space="preserve"> cm Abstand des</w:t>
      </w:r>
      <w:r w:rsidR="00BA2B1E">
        <w:rPr>
          <w:rFonts w:ascii="Arial" w:hAnsi="Arial" w:cs="Arial"/>
          <w:sz w:val="20"/>
          <w:szCs w:val="20"/>
        </w:rPr>
        <w:t xml:space="preserve"> </w:t>
      </w:r>
      <w:r w:rsidRPr="00290A72">
        <w:rPr>
          <w:rFonts w:ascii="Arial" w:hAnsi="Arial" w:cs="Arial"/>
          <w:sz w:val="20"/>
          <w:szCs w:val="20"/>
        </w:rPr>
        <w:t>Montageuntergrundes zur Innenfläche der Bekleidung ist in die Einheitspreise einkalkuliert.</w:t>
      </w:r>
    </w:p>
    <w:p w14:paraId="62E71584" w14:textId="3A4FEC63" w:rsidR="00414208" w:rsidRPr="00290A72" w:rsidRDefault="00414208" w:rsidP="008D04BF">
      <w:pPr>
        <w:pStyle w:val="berschrift2"/>
        <w:spacing w:before="120" w:after="120" w:line="320" w:lineRule="exact"/>
        <w:contextualSpacing/>
      </w:pPr>
      <w:r w:rsidRPr="00290A72">
        <w:t>1.2 Folgende Leistungen sind (ergänzend zu den Nebenleistungen gemäß ÖNORM) in die</w:t>
      </w:r>
      <w:r w:rsidR="00BA2B1E">
        <w:t xml:space="preserve"> </w:t>
      </w:r>
      <w:r w:rsidRPr="00290A72">
        <w:t>Einheitspreise einkalkuliert:</w:t>
      </w:r>
    </w:p>
    <w:p w14:paraId="3F0F470D" w14:textId="55AE7C9F" w:rsidR="00414208" w:rsidRPr="00BA2B1E" w:rsidRDefault="00414208" w:rsidP="008D04BF">
      <w:pPr>
        <w:pStyle w:val="Listenabsatz"/>
        <w:numPr>
          <w:ilvl w:val="0"/>
          <w:numId w:val="10"/>
        </w:numPr>
        <w:autoSpaceDE w:val="0"/>
        <w:autoSpaceDN w:val="0"/>
        <w:adjustRightInd w:val="0"/>
        <w:spacing w:before="120" w:line="320" w:lineRule="exact"/>
        <w:ind w:left="567" w:hanging="425"/>
        <w:rPr>
          <w:rFonts w:ascii="Arial" w:hAnsi="Arial" w:cs="Arial"/>
          <w:sz w:val="20"/>
          <w:szCs w:val="20"/>
        </w:rPr>
      </w:pPr>
      <w:r w:rsidRPr="00BA2B1E">
        <w:rPr>
          <w:rFonts w:ascii="Arial" w:hAnsi="Arial" w:cs="Arial"/>
          <w:sz w:val="20"/>
          <w:szCs w:val="20"/>
        </w:rPr>
        <w:t>Randausbildungen von Bekleidungen der Deckenuntersichten oder abgehängter Decken mit</w:t>
      </w:r>
      <w:r w:rsidR="00BA2B1E">
        <w:rPr>
          <w:rFonts w:ascii="Arial" w:hAnsi="Arial" w:cs="Arial"/>
          <w:sz w:val="20"/>
          <w:szCs w:val="20"/>
        </w:rPr>
        <w:t xml:space="preserve"> </w:t>
      </w:r>
      <w:r w:rsidRPr="00BA2B1E">
        <w:rPr>
          <w:rFonts w:ascii="Arial" w:hAnsi="Arial" w:cs="Arial"/>
          <w:sz w:val="20"/>
          <w:szCs w:val="20"/>
        </w:rPr>
        <w:t>Gipskartonplatten</w:t>
      </w:r>
      <w:r w:rsidR="00743079" w:rsidRPr="00BA2B1E">
        <w:rPr>
          <w:rFonts w:ascii="Arial" w:hAnsi="Arial" w:cs="Arial"/>
          <w:sz w:val="20"/>
          <w:szCs w:val="20"/>
        </w:rPr>
        <w:t xml:space="preserve"> – </w:t>
      </w:r>
      <w:r w:rsidR="00743079" w:rsidRPr="00BA2B1E">
        <w:rPr>
          <w:rFonts w:ascii="Arial" w:hAnsi="Arial" w:cs="Arial"/>
          <w:i/>
          <w:sz w:val="20"/>
          <w:szCs w:val="20"/>
        </w:rPr>
        <w:t>Holzwolle 2 Schicht</w:t>
      </w:r>
      <w:r w:rsidR="00743079" w:rsidRPr="00BA2B1E">
        <w:rPr>
          <w:rFonts w:ascii="Arial" w:hAnsi="Arial" w:cs="Arial"/>
          <w:sz w:val="20"/>
          <w:szCs w:val="20"/>
        </w:rPr>
        <w:t>-</w:t>
      </w:r>
      <w:r w:rsidR="00743079" w:rsidRPr="00BA2B1E">
        <w:rPr>
          <w:rFonts w:ascii="Arial" w:hAnsi="Arial" w:cs="Arial"/>
          <w:i/>
          <w:sz w:val="20"/>
          <w:szCs w:val="20"/>
        </w:rPr>
        <w:t>Platten</w:t>
      </w:r>
      <w:r w:rsidR="00743079" w:rsidRPr="00BA2B1E">
        <w:rPr>
          <w:rFonts w:ascii="Arial" w:hAnsi="Arial" w:cs="Arial"/>
          <w:sz w:val="20"/>
          <w:szCs w:val="20"/>
        </w:rPr>
        <w:t xml:space="preserve"> - </w:t>
      </w:r>
      <w:r w:rsidRPr="00BA2B1E">
        <w:rPr>
          <w:rFonts w:ascii="Arial" w:hAnsi="Arial" w:cs="Arial"/>
          <w:sz w:val="20"/>
          <w:szCs w:val="20"/>
        </w:rPr>
        <w:t>, den Anforderungen der Oberfläche des flankierenden Bauteils (Wand)</w:t>
      </w:r>
      <w:r w:rsidR="00743079" w:rsidRPr="00BA2B1E">
        <w:rPr>
          <w:rFonts w:ascii="Arial" w:hAnsi="Arial" w:cs="Arial"/>
          <w:sz w:val="20"/>
          <w:szCs w:val="20"/>
        </w:rPr>
        <w:t xml:space="preserve"> </w:t>
      </w:r>
      <w:r w:rsidRPr="00BA2B1E">
        <w:rPr>
          <w:rFonts w:ascii="Arial" w:hAnsi="Arial" w:cs="Arial"/>
          <w:sz w:val="20"/>
          <w:szCs w:val="20"/>
        </w:rPr>
        <w:t>entsprechend</w:t>
      </w:r>
    </w:p>
    <w:p w14:paraId="4825905E" w14:textId="007A4253" w:rsidR="00414208" w:rsidRPr="00BA2B1E" w:rsidRDefault="00414208" w:rsidP="008D04BF">
      <w:pPr>
        <w:pStyle w:val="Listenabsatz"/>
        <w:numPr>
          <w:ilvl w:val="0"/>
          <w:numId w:val="10"/>
        </w:numPr>
        <w:autoSpaceDE w:val="0"/>
        <w:autoSpaceDN w:val="0"/>
        <w:adjustRightInd w:val="0"/>
        <w:spacing w:before="120" w:line="320" w:lineRule="exact"/>
        <w:ind w:left="567" w:hanging="425"/>
        <w:rPr>
          <w:rFonts w:ascii="Arial" w:hAnsi="Arial" w:cs="Arial"/>
          <w:sz w:val="20"/>
          <w:szCs w:val="20"/>
        </w:rPr>
      </w:pPr>
      <w:r w:rsidRPr="00BA2B1E">
        <w:rPr>
          <w:rFonts w:ascii="Arial" w:hAnsi="Arial" w:cs="Arial"/>
          <w:sz w:val="20"/>
          <w:szCs w:val="20"/>
        </w:rPr>
        <w:t xml:space="preserve">bei abgehängten Decken eine </w:t>
      </w:r>
      <w:proofErr w:type="spellStart"/>
      <w:r w:rsidRPr="00BA2B1E">
        <w:rPr>
          <w:rFonts w:ascii="Arial" w:hAnsi="Arial" w:cs="Arial"/>
          <w:sz w:val="20"/>
          <w:szCs w:val="20"/>
        </w:rPr>
        <w:t>Abhängehöhe</w:t>
      </w:r>
      <w:proofErr w:type="spellEnd"/>
      <w:r w:rsidRPr="00BA2B1E">
        <w:rPr>
          <w:rFonts w:ascii="Arial" w:hAnsi="Arial" w:cs="Arial"/>
          <w:sz w:val="20"/>
          <w:szCs w:val="20"/>
        </w:rPr>
        <w:t xml:space="preserve"> bis 50 cm</w:t>
      </w:r>
    </w:p>
    <w:p w14:paraId="4646276F" w14:textId="3688A663" w:rsidR="00414208" w:rsidRPr="00BA2B1E" w:rsidRDefault="00414208" w:rsidP="008D04BF">
      <w:pPr>
        <w:pStyle w:val="Listenabsatz"/>
        <w:numPr>
          <w:ilvl w:val="0"/>
          <w:numId w:val="10"/>
        </w:numPr>
        <w:autoSpaceDE w:val="0"/>
        <w:autoSpaceDN w:val="0"/>
        <w:adjustRightInd w:val="0"/>
        <w:spacing w:before="120" w:after="360" w:line="320" w:lineRule="exact"/>
        <w:ind w:left="567" w:hanging="425"/>
        <w:rPr>
          <w:rFonts w:ascii="Arial" w:hAnsi="Arial" w:cs="Arial"/>
          <w:sz w:val="20"/>
          <w:szCs w:val="20"/>
        </w:rPr>
      </w:pPr>
      <w:r w:rsidRPr="00BA2B1E">
        <w:rPr>
          <w:rFonts w:ascii="Arial" w:hAnsi="Arial" w:cs="Arial"/>
          <w:sz w:val="20"/>
          <w:szCs w:val="20"/>
        </w:rPr>
        <w:t>Aufstandsflächen bis zu einer Neigung (Verhältnis von Höhe zu waagrechter Projektion) von 5</w:t>
      </w:r>
      <w:r w:rsidR="00BA2B1E">
        <w:rPr>
          <w:rFonts w:ascii="Arial" w:hAnsi="Arial" w:cs="Arial"/>
          <w:sz w:val="20"/>
          <w:szCs w:val="20"/>
        </w:rPr>
        <w:t xml:space="preserve"> </w:t>
      </w:r>
      <w:r w:rsidRPr="00BA2B1E">
        <w:rPr>
          <w:rFonts w:ascii="Arial" w:hAnsi="Arial" w:cs="Arial"/>
          <w:sz w:val="20"/>
          <w:szCs w:val="20"/>
        </w:rPr>
        <w:t>Prozent</w:t>
      </w:r>
    </w:p>
    <w:p w14:paraId="64AF37D6"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i/>
          <w:sz w:val="20"/>
          <w:szCs w:val="20"/>
        </w:rPr>
        <w:t>Ort der Arbeitsdurchführung:</w:t>
      </w:r>
    </w:p>
    <w:p w14:paraId="18ABC67C" w14:textId="79F1EB8B" w:rsidR="00C97098" w:rsidRPr="008D04BF" w:rsidRDefault="00F67774" w:rsidP="008D04BF">
      <w:pPr>
        <w:pStyle w:val="Listenabsatz"/>
        <w:numPr>
          <w:ilvl w:val="0"/>
          <w:numId w:val="10"/>
        </w:numPr>
        <w:autoSpaceDE w:val="0"/>
        <w:autoSpaceDN w:val="0"/>
        <w:adjustRightInd w:val="0"/>
        <w:spacing w:line="320" w:lineRule="exact"/>
        <w:ind w:left="567" w:hanging="425"/>
        <w:rPr>
          <w:rFonts w:ascii="Arial" w:hAnsi="Arial" w:cs="Arial"/>
          <w:sz w:val="20"/>
          <w:szCs w:val="20"/>
        </w:rPr>
      </w:pPr>
      <w:r w:rsidRPr="00290A72">
        <w:rPr>
          <w:rFonts w:ascii="Arial" w:hAnsi="Arial" w:cs="Arial"/>
          <w:sz w:val="20"/>
          <w:szCs w:val="20"/>
        </w:rPr>
        <w:t>Nachstehende Trockenbauarbeiten werden im allgemeinen Kellerbereich und in den vermieteten Kellern durchgeführt. Die Terminvereinbarung für den Zutritt zu den einzelnen Kellerabteilen erfolgt durch die ausführende Firma. Alle dadurch entstehenden Mehrkosten sind in den Einheitspreis einkalkuliert.</w:t>
      </w:r>
    </w:p>
    <w:p w14:paraId="10EA339B" w14:textId="77777777" w:rsidR="00C97098" w:rsidRPr="00BA2B1E" w:rsidRDefault="00C97098" w:rsidP="008D04BF">
      <w:pPr>
        <w:pStyle w:val="Listenabsatz"/>
        <w:numPr>
          <w:ilvl w:val="0"/>
          <w:numId w:val="10"/>
        </w:numPr>
        <w:autoSpaceDE w:val="0"/>
        <w:autoSpaceDN w:val="0"/>
        <w:adjustRightInd w:val="0"/>
        <w:spacing w:before="120" w:line="320" w:lineRule="exact"/>
        <w:ind w:left="567" w:hanging="425"/>
        <w:rPr>
          <w:rFonts w:ascii="Arial" w:hAnsi="Arial" w:cs="Arial"/>
          <w:sz w:val="20"/>
          <w:szCs w:val="20"/>
        </w:rPr>
      </w:pPr>
      <w:r w:rsidRPr="00BA2B1E">
        <w:rPr>
          <w:rFonts w:ascii="Arial" w:hAnsi="Arial" w:cs="Arial"/>
          <w:sz w:val="20"/>
          <w:szCs w:val="20"/>
        </w:rPr>
        <w:t>Wahlweise:</w:t>
      </w:r>
    </w:p>
    <w:p w14:paraId="03CA6966" w14:textId="77777777" w:rsidR="00C97098" w:rsidRPr="008D04BF" w:rsidRDefault="00C97098" w:rsidP="008D04BF">
      <w:pPr>
        <w:autoSpaceDE w:val="0"/>
        <w:autoSpaceDN w:val="0"/>
        <w:adjustRightInd w:val="0"/>
        <w:spacing w:before="120" w:line="320" w:lineRule="exact"/>
        <w:ind w:left="567"/>
        <w:rPr>
          <w:rFonts w:ascii="Arial" w:hAnsi="Arial" w:cs="Arial"/>
          <w:i/>
          <w:iCs/>
          <w:sz w:val="20"/>
          <w:szCs w:val="20"/>
        </w:rPr>
      </w:pPr>
      <w:r w:rsidRPr="008D04BF">
        <w:rPr>
          <w:rFonts w:ascii="Arial" w:hAnsi="Arial" w:cs="Arial"/>
          <w:i/>
          <w:iCs/>
          <w:sz w:val="20"/>
          <w:szCs w:val="20"/>
        </w:rPr>
        <w:t>Hinweise:</w:t>
      </w:r>
    </w:p>
    <w:p w14:paraId="05152187" w14:textId="77777777" w:rsidR="008D04BF" w:rsidRDefault="00C97098" w:rsidP="008D04BF">
      <w:pPr>
        <w:pStyle w:val="Listenabsatz"/>
        <w:numPr>
          <w:ilvl w:val="0"/>
          <w:numId w:val="8"/>
        </w:numPr>
        <w:autoSpaceDE w:val="0"/>
        <w:autoSpaceDN w:val="0"/>
        <w:adjustRightInd w:val="0"/>
        <w:spacing w:before="120" w:line="320" w:lineRule="exact"/>
        <w:rPr>
          <w:rFonts w:ascii="Arial" w:hAnsi="Arial" w:cs="Arial"/>
          <w:iCs/>
          <w:sz w:val="20"/>
          <w:szCs w:val="20"/>
        </w:rPr>
      </w:pPr>
      <w:r w:rsidRPr="008D04BF">
        <w:rPr>
          <w:rFonts w:ascii="Arial" w:hAnsi="Arial" w:cs="Arial"/>
          <w:iCs/>
          <w:sz w:val="20"/>
          <w:szCs w:val="20"/>
        </w:rPr>
        <w:t>Leitungsführungen von z.B. Elektroleitungen etc. an Wänden, die eine Befestigung der</w:t>
      </w:r>
      <w:r w:rsidR="008D04BF">
        <w:rPr>
          <w:rFonts w:ascii="Arial" w:hAnsi="Arial" w:cs="Arial"/>
          <w:iCs/>
          <w:sz w:val="20"/>
          <w:szCs w:val="20"/>
        </w:rPr>
        <w:t xml:space="preserve"> </w:t>
      </w:r>
      <w:r w:rsidRPr="008D04BF">
        <w:rPr>
          <w:rFonts w:ascii="Arial" w:hAnsi="Arial" w:cs="Arial"/>
          <w:iCs/>
          <w:sz w:val="20"/>
          <w:szCs w:val="20"/>
        </w:rPr>
        <w:t>Randschiene nicht ermöglichen, werden bauseits</w:t>
      </w:r>
      <w:r w:rsidR="008D04BF">
        <w:rPr>
          <w:rFonts w:ascii="Arial" w:hAnsi="Arial" w:cs="Arial"/>
          <w:iCs/>
          <w:sz w:val="20"/>
          <w:szCs w:val="20"/>
        </w:rPr>
        <w:t xml:space="preserve"> </w:t>
      </w:r>
      <w:r w:rsidRPr="008D04BF">
        <w:rPr>
          <w:rFonts w:ascii="Arial" w:hAnsi="Arial" w:cs="Arial"/>
          <w:iCs/>
          <w:sz w:val="20"/>
          <w:szCs w:val="20"/>
        </w:rPr>
        <w:t>um mindestens 10cm nach unten versetzt</w:t>
      </w:r>
    </w:p>
    <w:p w14:paraId="278FACEA" w14:textId="77777777" w:rsidR="008D04BF" w:rsidRDefault="00C97098" w:rsidP="008D04BF">
      <w:pPr>
        <w:pStyle w:val="Listenabsatz"/>
        <w:numPr>
          <w:ilvl w:val="0"/>
          <w:numId w:val="8"/>
        </w:numPr>
        <w:autoSpaceDE w:val="0"/>
        <w:autoSpaceDN w:val="0"/>
        <w:adjustRightInd w:val="0"/>
        <w:spacing w:before="120" w:line="320" w:lineRule="exact"/>
        <w:rPr>
          <w:rFonts w:ascii="Arial" w:hAnsi="Arial" w:cs="Arial"/>
          <w:iCs/>
          <w:sz w:val="20"/>
          <w:szCs w:val="20"/>
        </w:rPr>
      </w:pPr>
      <w:r w:rsidRPr="008D04BF">
        <w:rPr>
          <w:rFonts w:ascii="Arial" w:hAnsi="Arial" w:cs="Arial"/>
          <w:iCs/>
          <w:sz w:val="20"/>
          <w:szCs w:val="20"/>
        </w:rPr>
        <w:t>versetzbare Leitungen, welche an der Deckenuntersicht befestigt sind, werden bauseits</w:t>
      </w:r>
      <w:r w:rsidR="008D04BF">
        <w:rPr>
          <w:rFonts w:ascii="Arial" w:hAnsi="Arial" w:cs="Arial"/>
          <w:iCs/>
          <w:sz w:val="20"/>
          <w:szCs w:val="20"/>
        </w:rPr>
        <w:t xml:space="preserve"> </w:t>
      </w:r>
      <w:r w:rsidRPr="008D04BF">
        <w:rPr>
          <w:rFonts w:ascii="Arial" w:hAnsi="Arial" w:cs="Arial"/>
          <w:iCs/>
          <w:sz w:val="20"/>
          <w:szCs w:val="20"/>
        </w:rPr>
        <w:t>auf die Wände verlegt</w:t>
      </w:r>
    </w:p>
    <w:p w14:paraId="3D78B473" w14:textId="30CF6D0E" w:rsidR="00F67774" w:rsidRPr="008D04BF" w:rsidRDefault="00C97098" w:rsidP="008D04BF">
      <w:pPr>
        <w:pStyle w:val="Listenabsatz"/>
        <w:numPr>
          <w:ilvl w:val="0"/>
          <w:numId w:val="8"/>
        </w:numPr>
        <w:autoSpaceDE w:val="0"/>
        <w:autoSpaceDN w:val="0"/>
        <w:adjustRightInd w:val="0"/>
        <w:spacing w:before="120" w:after="360" w:line="320" w:lineRule="exact"/>
        <w:rPr>
          <w:rFonts w:ascii="Arial" w:hAnsi="Arial" w:cs="Arial"/>
          <w:iCs/>
          <w:sz w:val="20"/>
          <w:szCs w:val="20"/>
        </w:rPr>
      </w:pPr>
      <w:r w:rsidRPr="008D04BF">
        <w:rPr>
          <w:rFonts w:ascii="Arial" w:hAnsi="Arial" w:cs="Arial"/>
          <w:iCs/>
          <w:sz w:val="20"/>
          <w:szCs w:val="20"/>
        </w:rPr>
        <w:t>die Höhe der Deckenkonstruktion ergibt sich beim Deckensystem 8-10 cm unter</w:t>
      </w:r>
      <w:r w:rsidR="008D04BF">
        <w:rPr>
          <w:rFonts w:ascii="Arial" w:hAnsi="Arial" w:cs="Arial"/>
          <w:iCs/>
          <w:sz w:val="20"/>
          <w:szCs w:val="20"/>
        </w:rPr>
        <w:t xml:space="preserve"> </w:t>
      </w:r>
      <w:r w:rsidRPr="008D04BF">
        <w:rPr>
          <w:rFonts w:ascii="Arial" w:hAnsi="Arial" w:cs="Arial"/>
          <w:iCs/>
          <w:sz w:val="20"/>
          <w:szCs w:val="20"/>
        </w:rPr>
        <w:t xml:space="preserve">den Kellerdeckenrippen; </w:t>
      </w:r>
    </w:p>
    <w:p w14:paraId="5AAF738C" w14:textId="77777777" w:rsidR="00414208" w:rsidRPr="00290A72" w:rsidRDefault="00414208" w:rsidP="008D04BF">
      <w:pPr>
        <w:pStyle w:val="berschrift1"/>
        <w:rPr>
          <w:b w:val="0"/>
        </w:rPr>
      </w:pPr>
      <w:r w:rsidRPr="00290A72">
        <w:t>2. Ausmaß- und Abrechnungsregeln:</w:t>
      </w:r>
    </w:p>
    <w:p w14:paraId="17F09E8C" w14:textId="77777777" w:rsidR="00414208" w:rsidRPr="00290A72" w:rsidRDefault="00414208" w:rsidP="008D04BF">
      <w:pPr>
        <w:autoSpaceDE w:val="0"/>
        <w:autoSpaceDN w:val="0"/>
        <w:adjustRightInd w:val="0"/>
        <w:spacing w:line="320" w:lineRule="exact"/>
        <w:contextualSpacing/>
        <w:rPr>
          <w:rFonts w:ascii="Arial" w:hAnsi="Arial" w:cs="Arial"/>
          <w:sz w:val="20"/>
          <w:szCs w:val="20"/>
        </w:rPr>
      </w:pPr>
      <w:r w:rsidRPr="00290A72">
        <w:rPr>
          <w:rFonts w:ascii="Arial" w:hAnsi="Arial" w:cs="Arial"/>
          <w:sz w:val="20"/>
          <w:szCs w:val="20"/>
        </w:rPr>
        <w:t>Bei Decken wird die Höhe ab Fußbodenoberkante bis Unterkante des jeweiligen Deckenteiles, an</w:t>
      </w:r>
    </w:p>
    <w:p w14:paraId="4CB2AB43" w14:textId="0BC042CF" w:rsidR="00743079" w:rsidRDefault="00414208" w:rsidP="00C9778D">
      <w:pPr>
        <w:autoSpaceDE w:val="0"/>
        <w:autoSpaceDN w:val="0"/>
        <w:adjustRightInd w:val="0"/>
        <w:spacing w:before="120" w:after="360" w:line="320" w:lineRule="exact"/>
        <w:contextualSpacing/>
        <w:rPr>
          <w:rFonts w:ascii="Arial" w:hAnsi="Arial" w:cs="Arial"/>
          <w:sz w:val="20"/>
          <w:szCs w:val="20"/>
        </w:rPr>
      </w:pPr>
      <w:r w:rsidRPr="00290A72">
        <w:rPr>
          <w:rFonts w:ascii="Arial" w:hAnsi="Arial" w:cs="Arial"/>
          <w:sz w:val="20"/>
          <w:szCs w:val="20"/>
        </w:rPr>
        <w:t>dem die Unterkonstruktion (Abhängung) befestigt ist, gemessen.</w:t>
      </w:r>
    </w:p>
    <w:p w14:paraId="1E267E25" w14:textId="77777777" w:rsidR="00C9778D" w:rsidRPr="00290A72" w:rsidRDefault="00C9778D" w:rsidP="00C9778D">
      <w:pPr>
        <w:autoSpaceDE w:val="0"/>
        <w:autoSpaceDN w:val="0"/>
        <w:adjustRightInd w:val="0"/>
        <w:spacing w:before="120" w:after="360" w:line="320" w:lineRule="exact"/>
        <w:contextualSpacing/>
        <w:rPr>
          <w:rFonts w:ascii="Arial" w:hAnsi="Arial" w:cs="Arial"/>
          <w:sz w:val="20"/>
          <w:szCs w:val="20"/>
        </w:rPr>
      </w:pPr>
    </w:p>
    <w:p w14:paraId="7D6105CC" w14:textId="77777777" w:rsidR="00414208" w:rsidRPr="00290A72" w:rsidRDefault="00414208" w:rsidP="008D04BF">
      <w:pPr>
        <w:pStyle w:val="berschrift2"/>
      </w:pPr>
      <w:r w:rsidRPr="00290A72">
        <w:lastRenderedPageBreak/>
        <w:t>2.1 Waagrecht, lotrecht, schräg:</w:t>
      </w:r>
    </w:p>
    <w:p w14:paraId="0E2868DC" w14:textId="77777777" w:rsidR="00414208" w:rsidRPr="00290A72" w:rsidRDefault="00414208" w:rsidP="00C9778D">
      <w:pPr>
        <w:autoSpaceDE w:val="0"/>
        <w:autoSpaceDN w:val="0"/>
        <w:adjustRightInd w:val="0"/>
        <w:spacing w:after="360" w:line="320" w:lineRule="exact"/>
        <w:contextualSpacing/>
        <w:rPr>
          <w:rFonts w:ascii="Arial" w:hAnsi="Arial" w:cs="Arial"/>
          <w:sz w:val="20"/>
          <w:szCs w:val="20"/>
        </w:rPr>
      </w:pPr>
      <w:r w:rsidRPr="00290A72">
        <w:rPr>
          <w:rFonts w:ascii="Arial" w:hAnsi="Arial" w:cs="Arial"/>
          <w:sz w:val="20"/>
          <w:szCs w:val="20"/>
        </w:rPr>
        <w:t>Die Summe aller tatsächlichen Flächen wird abgerechnet.</w:t>
      </w:r>
    </w:p>
    <w:p w14:paraId="3F4B7C3D" w14:textId="77777777" w:rsidR="00414208" w:rsidRPr="00290A72" w:rsidRDefault="0041420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Lotrechte Deckenflächen (Schürzen) werden dem Ausmaß der Deckenflächen hinzugerechnet.</w:t>
      </w:r>
    </w:p>
    <w:p w14:paraId="27D3450F" w14:textId="070BA5E1" w:rsidR="00743079" w:rsidRPr="00290A72" w:rsidRDefault="00414208" w:rsidP="00C9778D">
      <w:pPr>
        <w:autoSpaceDE w:val="0"/>
        <w:autoSpaceDN w:val="0"/>
        <w:adjustRightInd w:val="0"/>
        <w:spacing w:before="120" w:after="360" w:line="320" w:lineRule="exact"/>
        <w:contextualSpacing/>
        <w:rPr>
          <w:rFonts w:ascii="Arial" w:hAnsi="Arial" w:cs="Arial"/>
          <w:sz w:val="20"/>
          <w:szCs w:val="20"/>
        </w:rPr>
      </w:pPr>
      <w:r w:rsidRPr="00290A72">
        <w:rPr>
          <w:rFonts w:ascii="Arial" w:hAnsi="Arial" w:cs="Arial"/>
          <w:sz w:val="20"/>
          <w:szCs w:val="20"/>
        </w:rPr>
        <w:t>Erschwernisse bei der Ausführung von Schürzen sind in eigenen Positionen beschrieben.</w:t>
      </w:r>
    </w:p>
    <w:p w14:paraId="6F0D2484" w14:textId="77777777" w:rsidR="00414208" w:rsidRPr="00290A72" w:rsidRDefault="00414208" w:rsidP="008D04BF">
      <w:pPr>
        <w:pStyle w:val="berschrift2"/>
        <w:spacing w:before="0"/>
      </w:pPr>
      <w:r w:rsidRPr="00290A72">
        <w:t xml:space="preserve">2.2 </w:t>
      </w:r>
      <w:proofErr w:type="spellStart"/>
      <w:r w:rsidRPr="00290A72">
        <w:t>Abhängehöhe</w:t>
      </w:r>
      <w:proofErr w:type="spellEnd"/>
      <w:r w:rsidRPr="00290A72">
        <w:t>:</w:t>
      </w:r>
    </w:p>
    <w:p w14:paraId="663ED483" w14:textId="77777777" w:rsidR="00414208" w:rsidRPr="00290A72" w:rsidRDefault="00414208" w:rsidP="008D04BF">
      <w:pPr>
        <w:autoSpaceDE w:val="0"/>
        <w:autoSpaceDN w:val="0"/>
        <w:adjustRightInd w:val="0"/>
        <w:spacing w:line="320" w:lineRule="exact"/>
        <w:contextualSpacing/>
        <w:rPr>
          <w:rFonts w:ascii="Arial" w:hAnsi="Arial" w:cs="Arial"/>
          <w:sz w:val="20"/>
          <w:szCs w:val="20"/>
        </w:rPr>
      </w:pPr>
      <w:r w:rsidRPr="00290A72">
        <w:rPr>
          <w:rFonts w:ascii="Arial" w:hAnsi="Arial" w:cs="Arial"/>
          <w:sz w:val="20"/>
          <w:szCs w:val="20"/>
        </w:rPr>
        <w:t xml:space="preserve">Die </w:t>
      </w:r>
      <w:proofErr w:type="spellStart"/>
      <w:r w:rsidRPr="00290A72">
        <w:rPr>
          <w:rFonts w:ascii="Arial" w:hAnsi="Arial" w:cs="Arial"/>
          <w:sz w:val="20"/>
          <w:szCs w:val="20"/>
        </w:rPr>
        <w:t>Abhängehöhe</w:t>
      </w:r>
      <w:proofErr w:type="spellEnd"/>
      <w:r w:rsidRPr="00290A72">
        <w:rPr>
          <w:rFonts w:ascii="Arial" w:hAnsi="Arial" w:cs="Arial"/>
          <w:sz w:val="20"/>
          <w:szCs w:val="20"/>
        </w:rPr>
        <w:t xml:space="preserve"> wird gemessen ab Unterkante tragender Decke bis Unterkante fertiger</w:t>
      </w:r>
    </w:p>
    <w:p w14:paraId="1F859F4E" w14:textId="64E75B3D" w:rsidR="000F672B" w:rsidRPr="00290A72" w:rsidRDefault="00414208" w:rsidP="00C9778D">
      <w:pPr>
        <w:autoSpaceDE w:val="0"/>
        <w:autoSpaceDN w:val="0"/>
        <w:adjustRightInd w:val="0"/>
        <w:spacing w:before="120" w:after="360" w:line="320" w:lineRule="exact"/>
        <w:contextualSpacing/>
        <w:rPr>
          <w:rFonts w:ascii="Arial" w:hAnsi="Arial" w:cs="Arial"/>
          <w:sz w:val="20"/>
          <w:szCs w:val="20"/>
        </w:rPr>
      </w:pPr>
      <w:r w:rsidRPr="00290A72">
        <w:rPr>
          <w:rFonts w:ascii="Arial" w:hAnsi="Arial" w:cs="Arial"/>
          <w:sz w:val="20"/>
          <w:szCs w:val="20"/>
        </w:rPr>
        <w:t>abgehängter Decke.</w:t>
      </w:r>
    </w:p>
    <w:p w14:paraId="643D3D97" w14:textId="77777777" w:rsidR="00414208" w:rsidRPr="00290A72" w:rsidRDefault="00414208" w:rsidP="008D04BF">
      <w:pPr>
        <w:pStyle w:val="berschrift2"/>
      </w:pPr>
      <w:r w:rsidRPr="00290A72">
        <w:t>2.3 Friese:</w:t>
      </w:r>
    </w:p>
    <w:p w14:paraId="1C70A3EC" w14:textId="77777777" w:rsidR="00414208" w:rsidRPr="00290A72" w:rsidRDefault="00414208" w:rsidP="00243F9F">
      <w:pPr>
        <w:autoSpaceDE w:val="0"/>
        <w:autoSpaceDN w:val="0"/>
        <w:adjustRightInd w:val="0"/>
        <w:spacing w:line="320" w:lineRule="exact"/>
        <w:contextualSpacing/>
        <w:rPr>
          <w:rFonts w:ascii="Arial" w:hAnsi="Arial" w:cs="Arial"/>
          <w:sz w:val="20"/>
          <w:szCs w:val="20"/>
        </w:rPr>
      </w:pPr>
      <w:r w:rsidRPr="00290A72">
        <w:rPr>
          <w:rFonts w:ascii="Arial" w:hAnsi="Arial" w:cs="Arial"/>
          <w:sz w:val="20"/>
          <w:szCs w:val="20"/>
        </w:rPr>
        <w:t>Friesausbildungen mit einer Breite über 100 cm werden nur als Deckenfläche abgerechnet.</w:t>
      </w:r>
    </w:p>
    <w:p w14:paraId="284D54F3" w14:textId="77777777" w:rsidR="00414208" w:rsidRPr="00290A72" w:rsidRDefault="00414208" w:rsidP="008D04BF">
      <w:pPr>
        <w:autoSpaceDE w:val="0"/>
        <w:autoSpaceDN w:val="0"/>
        <w:adjustRightInd w:val="0"/>
        <w:spacing w:before="120" w:line="320" w:lineRule="exact"/>
        <w:contextualSpacing/>
        <w:rPr>
          <w:rFonts w:ascii="Arial" w:hAnsi="Arial" w:cs="Arial"/>
          <w:sz w:val="20"/>
          <w:szCs w:val="20"/>
        </w:rPr>
      </w:pPr>
    </w:p>
    <w:p w14:paraId="39C0BB4E" w14:textId="77777777" w:rsidR="00C97098" w:rsidRPr="00290A72" w:rsidRDefault="00C97098" w:rsidP="008D04BF">
      <w:pPr>
        <w:autoSpaceDE w:val="0"/>
        <w:autoSpaceDN w:val="0"/>
        <w:adjustRightInd w:val="0"/>
        <w:spacing w:before="120" w:line="320" w:lineRule="exact"/>
        <w:contextualSpacing/>
        <w:rPr>
          <w:rFonts w:ascii="Arial" w:hAnsi="Arial" w:cs="Arial"/>
          <w:b/>
          <w:sz w:val="20"/>
          <w:szCs w:val="20"/>
        </w:rPr>
      </w:pPr>
      <w:r w:rsidRPr="00290A72">
        <w:rPr>
          <w:rFonts w:ascii="Arial" w:hAnsi="Arial" w:cs="Arial"/>
          <w:b/>
          <w:sz w:val="20"/>
          <w:szCs w:val="20"/>
        </w:rPr>
        <w:t xml:space="preserve">392500B Material zu 39.25 Beispiel AG </w:t>
      </w:r>
    </w:p>
    <w:p w14:paraId="31DE6EB0"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 xml:space="preserve">Das Verwenden nachstehend angebotener Materialien zu den angegebenen Positionen der ULG 39.25 wird vereinbart: </w:t>
      </w:r>
    </w:p>
    <w:p w14:paraId="3D491720"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 xml:space="preserve">Betrifft Position(en): __________ </w:t>
      </w:r>
    </w:p>
    <w:p w14:paraId="38090184" w14:textId="77777777" w:rsidR="00C97098" w:rsidRPr="00290A72" w:rsidRDefault="00C97098" w:rsidP="008D04BF">
      <w:pPr>
        <w:autoSpaceDE w:val="0"/>
        <w:autoSpaceDN w:val="0"/>
        <w:adjustRightInd w:val="0"/>
        <w:spacing w:before="120" w:line="320" w:lineRule="exact"/>
        <w:contextualSpacing/>
        <w:rPr>
          <w:rFonts w:ascii="Arial" w:hAnsi="Arial" w:cs="Arial"/>
          <w:b/>
          <w:sz w:val="20"/>
          <w:szCs w:val="20"/>
        </w:rPr>
      </w:pPr>
    </w:p>
    <w:p w14:paraId="4C8BE517" w14:textId="77777777" w:rsidR="00C97098" w:rsidRPr="00290A72" w:rsidRDefault="00C97098" w:rsidP="00D75934">
      <w:pPr>
        <w:autoSpaceDE w:val="0"/>
        <w:autoSpaceDN w:val="0"/>
        <w:adjustRightInd w:val="0"/>
        <w:spacing w:before="120" w:after="0" w:line="320" w:lineRule="exact"/>
        <w:contextualSpacing/>
        <w:rPr>
          <w:rFonts w:ascii="Arial" w:hAnsi="Arial" w:cs="Arial"/>
          <w:b/>
          <w:sz w:val="20"/>
          <w:szCs w:val="20"/>
        </w:rPr>
      </w:pPr>
      <w:r w:rsidRPr="00290A72">
        <w:rPr>
          <w:rFonts w:ascii="Arial" w:hAnsi="Arial" w:cs="Arial"/>
          <w:b/>
          <w:sz w:val="20"/>
          <w:szCs w:val="20"/>
        </w:rPr>
        <w:t>Unterkonstruktion:</w:t>
      </w:r>
    </w:p>
    <w:p w14:paraId="2DE08FC7" w14:textId="77777777" w:rsidR="00C97098" w:rsidRPr="00243F9F" w:rsidRDefault="00C97098" w:rsidP="00D75934">
      <w:pPr>
        <w:pStyle w:val="Listenabsatz"/>
        <w:numPr>
          <w:ilvl w:val="0"/>
          <w:numId w:val="10"/>
        </w:numPr>
        <w:autoSpaceDE w:val="0"/>
        <w:autoSpaceDN w:val="0"/>
        <w:adjustRightInd w:val="0"/>
        <w:spacing w:line="320" w:lineRule="exact"/>
        <w:ind w:left="567" w:hanging="425"/>
        <w:rPr>
          <w:rFonts w:ascii="Arial" w:hAnsi="Arial" w:cs="Arial"/>
          <w:b/>
          <w:bCs/>
          <w:sz w:val="20"/>
          <w:szCs w:val="20"/>
        </w:rPr>
      </w:pPr>
      <w:r w:rsidRPr="00243F9F">
        <w:rPr>
          <w:rFonts w:ascii="Arial" w:hAnsi="Arial" w:cs="Arial"/>
          <w:b/>
          <w:bCs/>
          <w:sz w:val="20"/>
          <w:szCs w:val="20"/>
        </w:rPr>
        <w:t>Stahlblech T-Profile, Achsabstand 50cm</w:t>
      </w:r>
    </w:p>
    <w:p w14:paraId="1AF898C4" w14:textId="4079EF13" w:rsidR="00C97098" w:rsidRPr="00243F9F" w:rsidRDefault="00C97098" w:rsidP="00243F9F">
      <w:pPr>
        <w:pStyle w:val="Listenabsatz"/>
        <w:numPr>
          <w:ilvl w:val="0"/>
          <w:numId w:val="10"/>
        </w:numPr>
        <w:autoSpaceDE w:val="0"/>
        <w:autoSpaceDN w:val="0"/>
        <w:adjustRightInd w:val="0"/>
        <w:spacing w:before="120" w:line="320" w:lineRule="exact"/>
        <w:ind w:left="567" w:hanging="425"/>
        <w:rPr>
          <w:rFonts w:ascii="Arial" w:hAnsi="Arial" w:cs="Arial"/>
          <w:b/>
          <w:bCs/>
          <w:sz w:val="20"/>
          <w:szCs w:val="20"/>
        </w:rPr>
      </w:pPr>
      <w:proofErr w:type="spellStart"/>
      <w:r w:rsidRPr="00243F9F">
        <w:rPr>
          <w:rFonts w:ascii="Arial" w:hAnsi="Arial" w:cs="Arial"/>
          <w:b/>
          <w:bCs/>
          <w:sz w:val="20"/>
          <w:szCs w:val="20"/>
        </w:rPr>
        <w:t>Abhänger</w:t>
      </w:r>
      <w:proofErr w:type="spellEnd"/>
      <w:r w:rsidRPr="00243F9F">
        <w:rPr>
          <w:rFonts w:ascii="Arial" w:hAnsi="Arial" w:cs="Arial"/>
          <w:b/>
          <w:bCs/>
          <w:sz w:val="20"/>
          <w:szCs w:val="20"/>
        </w:rPr>
        <w:t xml:space="preserve"> (Nonius-Bügel) seitlich an den Rippen befestigt, Abstand max. 150cm</w:t>
      </w:r>
    </w:p>
    <w:p w14:paraId="4E095804" w14:textId="77777777" w:rsidR="00C97098" w:rsidRPr="00243F9F" w:rsidRDefault="00C97098" w:rsidP="00243F9F">
      <w:pPr>
        <w:pStyle w:val="Listenabsatz"/>
        <w:numPr>
          <w:ilvl w:val="0"/>
          <w:numId w:val="10"/>
        </w:numPr>
        <w:autoSpaceDE w:val="0"/>
        <w:autoSpaceDN w:val="0"/>
        <w:adjustRightInd w:val="0"/>
        <w:spacing w:before="120" w:line="320" w:lineRule="exact"/>
        <w:ind w:left="567" w:hanging="425"/>
        <w:rPr>
          <w:rFonts w:ascii="Arial" w:hAnsi="Arial" w:cs="Arial"/>
          <w:b/>
          <w:bCs/>
          <w:sz w:val="20"/>
          <w:szCs w:val="20"/>
        </w:rPr>
      </w:pPr>
      <w:r w:rsidRPr="00243F9F">
        <w:rPr>
          <w:rFonts w:ascii="Arial" w:hAnsi="Arial" w:cs="Arial"/>
          <w:b/>
          <w:bCs/>
          <w:sz w:val="20"/>
          <w:szCs w:val="20"/>
        </w:rPr>
        <w:t>Wandbefestigung mit U-Profilen</w:t>
      </w:r>
    </w:p>
    <w:p w14:paraId="420A4607" w14:textId="77777777" w:rsidR="00C97098" w:rsidRPr="00290A72" w:rsidRDefault="00C97098" w:rsidP="008D04BF">
      <w:pPr>
        <w:autoSpaceDE w:val="0"/>
        <w:autoSpaceDN w:val="0"/>
        <w:adjustRightInd w:val="0"/>
        <w:spacing w:before="120" w:line="320" w:lineRule="exact"/>
        <w:contextualSpacing/>
        <w:rPr>
          <w:rFonts w:ascii="Arial" w:hAnsi="Arial" w:cs="Arial"/>
          <w:b/>
          <w:sz w:val="20"/>
          <w:szCs w:val="20"/>
        </w:rPr>
      </w:pPr>
    </w:p>
    <w:p w14:paraId="1F2D6518" w14:textId="77777777" w:rsidR="00C97098" w:rsidRPr="00290A72" w:rsidRDefault="00C97098" w:rsidP="00D75934">
      <w:pPr>
        <w:autoSpaceDE w:val="0"/>
        <w:autoSpaceDN w:val="0"/>
        <w:adjustRightInd w:val="0"/>
        <w:spacing w:before="120" w:after="0" w:line="320" w:lineRule="exact"/>
        <w:contextualSpacing/>
        <w:rPr>
          <w:rFonts w:ascii="Arial" w:hAnsi="Arial" w:cs="Arial"/>
          <w:b/>
          <w:sz w:val="20"/>
          <w:szCs w:val="20"/>
        </w:rPr>
      </w:pPr>
      <w:r w:rsidRPr="00290A72">
        <w:rPr>
          <w:rFonts w:ascii="Arial" w:hAnsi="Arial" w:cs="Arial"/>
          <w:b/>
          <w:sz w:val="20"/>
          <w:szCs w:val="20"/>
        </w:rPr>
        <w:t>Bekleidung:</w:t>
      </w:r>
    </w:p>
    <w:p w14:paraId="31CD4843" w14:textId="34FDF41F" w:rsidR="00C97098" w:rsidRPr="00243F9F" w:rsidRDefault="001B0918" w:rsidP="00D75934">
      <w:pPr>
        <w:pStyle w:val="Listenabsatz"/>
        <w:numPr>
          <w:ilvl w:val="0"/>
          <w:numId w:val="10"/>
        </w:numPr>
        <w:autoSpaceDE w:val="0"/>
        <w:autoSpaceDN w:val="0"/>
        <w:adjustRightInd w:val="0"/>
        <w:spacing w:line="320" w:lineRule="exact"/>
        <w:ind w:left="567" w:hanging="425"/>
        <w:rPr>
          <w:rFonts w:ascii="Arial" w:hAnsi="Arial" w:cs="Arial"/>
          <w:b/>
          <w:bCs/>
          <w:sz w:val="20"/>
          <w:szCs w:val="20"/>
        </w:rPr>
      </w:pPr>
      <w:r w:rsidRPr="00243F9F">
        <w:rPr>
          <w:rFonts w:ascii="Arial" w:hAnsi="Arial" w:cs="Arial"/>
          <w:b/>
          <w:bCs/>
          <w:sz w:val="20"/>
          <w:szCs w:val="20"/>
        </w:rPr>
        <w:t xml:space="preserve">Holzwolle Zweischicht-Dämmplatte (WW-MW) aus einer </w:t>
      </w:r>
      <w:proofErr w:type="spellStart"/>
      <w:r w:rsidRPr="00243F9F">
        <w:rPr>
          <w:rFonts w:ascii="Arial" w:hAnsi="Arial" w:cs="Arial"/>
          <w:b/>
          <w:bCs/>
          <w:sz w:val="20"/>
          <w:szCs w:val="20"/>
        </w:rPr>
        <w:t>weißzement</w:t>
      </w:r>
      <w:proofErr w:type="spellEnd"/>
      <w:r w:rsidRPr="00243F9F">
        <w:rPr>
          <w:rFonts w:ascii="Arial" w:hAnsi="Arial" w:cs="Arial"/>
          <w:b/>
          <w:bCs/>
          <w:sz w:val="20"/>
          <w:szCs w:val="20"/>
        </w:rPr>
        <w:t xml:space="preserve"> gebundenen nichtbrennbaren Holzwolle-Deckschicht und einem </w:t>
      </w:r>
      <w:proofErr w:type="spellStart"/>
      <w:r w:rsidRPr="00243F9F">
        <w:rPr>
          <w:rFonts w:ascii="Arial" w:hAnsi="Arial" w:cs="Arial"/>
          <w:b/>
          <w:bCs/>
          <w:sz w:val="20"/>
          <w:szCs w:val="20"/>
        </w:rPr>
        <w:t>Dämmkern</w:t>
      </w:r>
      <w:proofErr w:type="spellEnd"/>
      <w:r w:rsidRPr="00243F9F">
        <w:rPr>
          <w:rFonts w:ascii="Arial" w:hAnsi="Arial" w:cs="Arial"/>
          <w:b/>
          <w:bCs/>
          <w:sz w:val="20"/>
          <w:szCs w:val="20"/>
        </w:rPr>
        <w:t xml:space="preserve"> aus Steinwolle gemäß ÖNORM EN 13168</w:t>
      </w:r>
      <w:r w:rsidR="00C97098" w:rsidRPr="00243F9F">
        <w:rPr>
          <w:rFonts w:ascii="Arial" w:hAnsi="Arial" w:cs="Arial"/>
          <w:b/>
          <w:bCs/>
          <w:sz w:val="20"/>
          <w:szCs w:val="20"/>
        </w:rPr>
        <w:t xml:space="preserve">, </w:t>
      </w:r>
      <w:r w:rsidRPr="00243F9F">
        <w:rPr>
          <w:rFonts w:ascii="Arial" w:hAnsi="Arial" w:cs="Arial"/>
          <w:b/>
          <w:bCs/>
          <w:sz w:val="20"/>
          <w:szCs w:val="20"/>
        </w:rPr>
        <w:t>Dicke</w:t>
      </w:r>
      <w:r w:rsidR="00C97098" w:rsidRPr="00243F9F">
        <w:rPr>
          <w:rFonts w:ascii="Arial" w:hAnsi="Arial" w:cs="Arial"/>
          <w:b/>
          <w:bCs/>
          <w:sz w:val="20"/>
          <w:szCs w:val="20"/>
        </w:rPr>
        <w:t xml:space="preserve"> 3</w:t>
      </w:r>
      <w:r w:rsidR="00706744" w:rsidRPr="00243F9F">
        <w:rPr>
          <w:rFonts w:ascii="Arial" w:hAnsi="Arial" w:cs="Arial"/>
          <w:b/>
          <w:bCs/>
          <w:sz w:val="20"/>
          <w:szCs w:val="20"/>
        </w:rPr>
        <w:t>5</w:t>
      </w:r>
      <w:r w:rsidR="00C97098" w:rsidRPr="00243F9F">
        <w:rPr>
          <w:rFonts w:ascii="Arial" w:hAnsi="Arial" w:cs="Arial"/>
          <w:b/>
          <w:bCs/>
          <w:sz w:val="20"/>
          <w:szCs w:val="20"/>
        </w:rPr>
        <w:t>mm, Kante stumpf oder mit Fase nach Wahl des Auftraggebers,</w:t>
      </w:r>
      <w:r w:rsidR="00243F9F">
        <w:rPr>
          <w:rFonts w:ascii="Arial" w:hAnsi="Arial" w:cs="Arial"/>
          <w:b/>
          <w:bCs/>
          <w:sz w:val="20"/>
          <w:szCs w:val="20"/>
        </w:rPr>
        <w:br/>
      </w:r>
      <w:r w:rsidR="00C97098" w:rsidRPr="00243F9F">
        <w:rPr>
          <w:rFonts w:ascii="Arial" w:hAnsi="Arial" w:cs="Arial"/>
          <w:b/>
          <w:bCs/>
          <w:sz w:val="20"/>
          <w:szCs w:val="20"/>
        </w:rPr>
        <w:t xml:space="preserve">Brandklasse A2-S1,d0, </w:t>
      </w:r>
      <w:r w:rsidR="00243F9F">
        <w:rPr>
          <w:rFonts w:ascii="Arial" w:hAnsi="Arial" w:cs="Arial"/>
          <w:b/>
          <w:bCs/>
          <w:sz w:val="20"/>
          <w:szCs w:val="20"/>
        </w:rPr>
        <w:br/>
      </w:r>
      <w:r w:rsidRPr="00243F9F">
        <w:rPr>
          <w:rFonts w:ascii="Arial" w:hAnsi="Arial" w:cs="Arial"/>
          <w:b/>
          <w:bCs/>
          <w:sz w:val="20"/>
          <w:szCs w:val="20"/>
        </w:rPr>
        <w:t>Farbton</w:t>
      </w:r>
      <w:r w:rsidR="00C97098" w:rsidRPr="00243F9F">
        <w:rPr>
          <w:rFonts w:ascii="Arial" w:hAnsi="Arial" w:cs="Arial"/>
          <w:b/>
          <w:bCs/>
          <w:sz w:val="20"/>
          <w:szCs w:val="20"/>
        </w:rPr>
        <w:t xml:space="preserve"> : </w:t>
      </w:r>
      <w:r w:rsidR="00290A72" w:rsidRPr="00243F9F">
        <w:rPr>
          <w:rFonts w:ascii="Arial" w:hAnsi="Arial" w:cs="Arial"/>
          <w:b/>
          <w:bCs/>
          <w:sz w:val="20"/>
          <w:szCs w:val="20"/>
        </w:rPr>
        <w:t>Hellelfenbei ähnlich RAL 1015</w:t>
      </w:r>
      <w:r w:rsidR="00243F9F">
        <w:rPr>
          <w:rFonts w:ascii="Arial" w:hAnsi="Arial" w:cs="Arial"/>
          <w:b/>
          <w:bCs/>
          <w:sz w:val="20"/>
          <w:szCs w:val="20"/>
        </w:rPr>
        <w:br/>
      </w:r>
      <w:r w:rsidR="00C97098" w:rsidRPr="00243F9F">
        <w:rPr>
          <w:rFonts w:ascii="Arial" w:hAnsi="Arial" w:cs="Arial"/>
          <w:b/>
          <w:bCs/>
          <w:sz w:val="20"/>
          <w:szCs w:val="20"/>
        </w:rPr>
        <w:t>Plattenformat: 100cm x 50cm</w:t>
      </w:r>
      <w:r w:rsidR="00243F9F">
        <w:rPr>
          <w:rFonts w:ascii="Arial" w:hAnsi="Arial" w:cs="Arial"/>
          <w:b/>
          <w:bCs/>
          <w:sz w:val="20"/>
          <w:szCs w:val="20"/>
        </w:rPr>
        <w:br/>
      </w:r>
      <w:r w:rsidR="00C97098" w:rsidRPr="00243F9F">
        <w:rPr>
          <w:rFonts w:ascii="Arial" w:hAnsi="Arial" w:cs="Arial"/>
          <w:b/>
          <w:bCs/>
          <w:sz w:val="20"/>
          <w:szCs w:val="20"/>
        </w:rPr>
        <w:t>Befestigt an Stahlblech T-Profilen mit geeigneten Schrauben, Flachkopf, Kopfdurchmesser min. 11mm, Farbe gleich der Platte.</w:t>
      </w:r>
      <w:r w:rsidR="00243F9F">
        <w:rPr>
          <w:rFonts w:ascii="Arial" w:hAnsi="Arial" w:cs="Arial"/>
          <w:b/>
          <w:bCs/>
          <w:sz w:val="20"/>
          <w:szCs w:val="20"/>
        </w:rPr>
        <w:br/>
      </w:r>
      <w:r w:rsidR="00C97098" w:rsidRPr="00243F9F">
        <w:rPr>
          <w:rFonts w:ascii="Arial" w:hAnsi="Arial" w:cs="Arial"/>
          <w:b/>
          <w:bCs/>
          <w:sz w:val="20"/>
          <w:szCs w:val="20"/>
        </w:rPr>
        <w:t xml:space="preserve">18 </w:t>
      </w:r>
      <w:proofErr w:type="spellStart"/>
      <w:r w:rsidR="00C97098" w:rsidRPr="00243F9F">
        <w:rPr>
          <w:rFonts w:ascii="Arial" w:hAnsi="Arial" w:cs="Arial"/>
          <w:b/>
          <w:bCs/>
          <w:sz w:val="20"/>
          <w:szCs w:val="20"/>
        </w:rPr>
        <w:t>Stk</w:t>
      </w:r>
      <w:proofErr w:type="spellEnd"/>
      <w:r w:rsidR="00C97098" w:rsidRPr="00243F9F">
        <w:rPr>
          <w:rFonts w:ascii="Arial" w:hAnsi="Arial" w:cs="Arial"/>
          <w:b/>
          <w:bCs/>
          <w:sz w:val="20"/>
          <w:szCs w:val="20"/>
        </w:rPr>
        <w:t xml:space="preserve"> Befestigungspunkte je m2.</w:t>
      </w:r>
    </w:p>
    <w:p w14:paraId="35BDB2F9" w14:textId="77777777" w:rsidR="00C97098" w:rsidRPr="00290A72" w:rsidRDefault="00C97098" w:rsidP="008D04BF">
      <w:pPr>
        <w:autoSpaceDE w:val="0"/>
        <w:autoSpaceDN w:val="0"/>
        <w:adjustRightInd w:val="0"/>
        <w:spacing w:before="120" w:line="320" w:lineRule="exact"/>
        <w:contextualSpacing/>
        <w:rPr>
          <w:rFonts w:ascii="Arial" w:hAnsi="Arial" w:cs="Arial"/>
          <w:b/>
          <w:sz w:val="20"/>
          <w:szCs w:val="20"/>
        </w:rPr>
      </w:pPr>
    </w:p>
    <w:p w14:paraId="4987D68B" w14:textId="77777777" w:rsidR="00C97098" w:rsidRPr="00243F9F" w:rsidRDefault="00C97098" w:rsidP="00D75934">
      <w:pPr>
        <w:autoSpaceDE w:val="0"/>
        <w:autoSpaceDN w:val="0"/>
        <w:adjustRightInd w:val="0"/>
        <w:spacing w:before="120" w:after="0" w:line="320" w:lineRule="exact"/>
        <w:contextualSpacing/>
        <w:rPr>
          <w:rFonts w:ascii="Arial" w:hAnsi="Arial" w:cs="Arial"/>
          <w:b/>
          <w:sz w:val="20"/>
          <w:szCs w:val="20"/>
        </w:rPr>
      </w:pPr>
      <w:r w:rsidRPr="00243F9F">
        <w:rPr>
          <w:rFonts w:ascii="Arial" w:hAnsi="Arial" w:cs="Arial"/>
          <w:b/>
          <w:sz w:val="20"/>
          <w:szCs w:val="20"/>
        </w:rPr>
        <w:t>Dämmung:</w:t>
      </w:r>
    </w:p>
    <w:p w14:paraId="7B3E7566" w14:textId="77777777" w:rsidR="00C97098" w:rsidRPr="00243F9F" w:rsidRDefault="00C97098" w:rsidP="00D75934">
      <w:pPr>
        <w:pStyle w:val="Listenabsatz"/>
        <w:numPr>
          <w:ilvl w:val="0"/>
          <w:numId w:val="10"/>
        </w:numPr>
        <w:autoSpaceDE w:val="0"/>
        <w:autoSpaceDN w:val="0"/>
        <w:adjustRightInd w:val="0"/>
        <w:spacing w:line="320" w:lineRule="exact"/>
        <w:ind w:left="567" w:hanging="425"/>
        <w:rPr>
          <w:rFonts w:ascii="Arial" w:hAnsi="Arial" w:cs="Arial"/>
          <w:b/>
          <w:bCs/>
          <w:sz w:val="20"/>
          <w:szCs w:val="20"/>
        </w:rPr>
      </w:pPr>
      <w:r w:rsidRPr="00243F9F">
        <w:rPr>
          <w:rFonts w:ascii="Arial" w:hAnsi="Arial" w:cs="Arial"/>
          <w:b/>
          <w:bCs/>
          <w:sz w:val="20"/>
          <w:szCs w:val="20"/>
        </w:rPr>
        <w:t xml:space="preserve">Mineralwolle, Brandklasse A1, Schmelzpunkt </w:t>
      </w:r>
      <w:r w:rsidR="001B0918" w:rsidRPr="00243F9F">
        <w:rPr>
          <w:rFonts w:ascii="Arial" w:hAnsi="Arial" w:cs="Arial"/>
          <w:b/>
          <w:bCs/>
          <w:sz w:val="20"/>
          <w:szCs w:val="20"/>
        </w:rPr>
        <w:t>&gt;</w:t>
      </w:r>
      <w:r w:rsidR="005F5811" w:rsidRPr="00243F9F">
        <w:rPr>
          <w:rFonts w:ascii="Arial" w:hAnsi="Arial" w:cs="Arial"/>
          <w:b/>
          <w:bCs/>
          <w:sz w:val="20"/>
          <w:szCs w:val="20"/>
        </w:rPr>
        <w:t xml:space="preserve">1000°C, </w:t>
      </w:r>
      <w:proofErr w:type="spellStart"/>
      <w:r w:rsidR="005F5811" w:rsidRPr="00243F9F">
        <w:rPr>
          <w:rFonts w:ascii="Arial" w:hAnsi="Arial" w:cs="Arial"/>
          <w:b/>
          <w:bCs/>
          <w:sz w:val="20"/>
          <w:szCs w:val="20"/>
        </w:rPr>
        <w:t>λD</w:t>
      </w:r>
      <w:proofErr w:type="spellEnd"/>
      <w:r w:rsidRPr="00243F9F">
        <w:rPr>
          <w:rFonts w:ascii="Arial" w:hAnsi="Arial" w:cs="Arial"/>
          <w:b/>
          <w:bCs/>
          <w:sz w:val="20"/>
          <w:szCs w:val="20"/>
        </w:rPr>
        <w:t xml:space="preserve"> &lt;0,040</w:t>
      </w:r>
      <w:r w:rsidR="005F5811" w:rsidRPr="00243F9F">
        <w:rPr>
          <w:rFonts w:ascii="Arial" w:hAnsi="Arial" w:cs="Arial"/>
          <w:b/>
          <w:bCs/>
          <w:sz w:val="20"/>
          <w:szCs w:val="20"/>
        </w:rPr>
        <w:t xml:space="preserve"> W/</w:t>
      </w:r>
      <w:proofErr w:type="spellStart"/>
      <w:r w:rsidR="005F5811" w:rsidRPr="00243F9F">
        <w:rPr>
          <w:rFonts w:ascii="Arial" w:hAnsi="Arial" w:cs="Arial"/>
          <w:b/>
          <w:bCs/>
          <w:sz w:val="20"/>
          <w:szCs w:val="20"/>
        </w:rPr>
        <w:t>mK</w:t>
      </w:r>
      <w:proofErr w:type="spellEnd"/>
    </w:p>
    <w:p w14:paraId="262AC144" w14:textId="77777777" w:rsidR="00C97098" w:rsidRPr="00243F9F" w:rsidRDefault="001B0918" w:rsidP="00243F9F">
      <w:pPr>
        <w:pStyle w:val="Listenabsatz"/>
        <w:autoSpaceDE w:val="0"/>
        <w:autoSpaceDN w:val="0"/>
        <w:adjustRightInd w:val="0"/>
        <w:spacing w:before="120" w:line="320" w:lineRule="exact"/>
        <w:ind w:left="567"/>
        <w:rPr>
          <w:rFonts w:ascii="Arial" w:hAnsi="Arial" w:cs="Arial"/>
          <w:b/>
          <w:bCs/>
          <w:sz w:val="20"/>
          <w:szCs w:val="20"/>
        </w:rPr>
      </w:pPr>
      <w:r w:rsidRPr="00243F9F">
        <w:rPr>
          <w:rFonts w:ascii="Arial" w:hAnsi="Arial" w:cs="Arial"/>
          <w:b/>
          <w:bCs/>
          <w:sz w:val="20"/>
          <w:szCs w:val="20"/>
        </w:rPr>
        <w:t>Dicke</w:t>
      </w:r>
      <w:r w:rsidR="00C97098" w:rsidRPr="00243F9F">
        <w:rPr>
          <w:rFonts w:ascii="Arial" w:hAnsi="Arial" w:cs="Arial"/>
          <w:b/>
          <w:bCs/>
          <w:sz w:val="20"/>
          <w:szCs w:val="20"/>
        </w:rPr>
        <w:t xml:space="preserve"> lt. LV Positionen</w:t>
      </w:r>
    </w:p>
    <w:p w14:paraId="5145273E" w14:textId="77777777" w:rsidR="00C97098" w:rsidRPr="00290A72" w:rsidRDefault="00C97098" w:rsidP="008D04BF">
      <w:pPr>
        <w:autoSpaceDE w:val="0"/>
        <w:autoSpaceDN w:val="0"/>
        <w:adjustRightInd w:val="0"/>
        <w:spacing w:before="120" w:line="320" w:lineRule="exact"/>
        <w:contextualSpacing/>
        <w:rPr>
          <w:rFonts w:ascii="Arial" w:hAnsi="Arial" w:cs="Arial"/>
          <w:b/>
          <w:sz w:val="20"/>
          <w:szCs w:val="20"/>
        </w:rPr>
      </w:pPr>
    </w:p>
    <w:p w14:paraId="64FF51AF"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Bekleidung: Holzwolle 2-Schichtplatte</w:t>
      </w:r>
      <w:r w:rsidRPr="00290A72">
        <w:rPr>
          <w:rFonts w:ascii="Arial" w:hAnsi="Arial" w:cs="Arial"/>
          <w:sz w:val="20"/>
          <w:szCs w:val="20"/>
        </w:rPr>
        <w:tab/>
        <w:t>BL1……………………………………….</w:t>
      </w:r>
    </w:p>
    <w:p w14:paraId="31ED9073"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p>
    <w:p w14:paraId="01CB5882" w14:textId="4AFBEB1A"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Dämmung:  Mineralwolle</w:t>
      </w:r>
      <w:r w:rsidR="00DC786B">
        <w:rPr>
          <w:rFonts w:ascii="Arial" w:hAnsi="Arial" w:cs="Arial"/>
          <w:sz w:val="20"/>
          <w:szCs w:val="20"/>
        </w:rPr>
        <w:t>/Steinwolle</w:t>
      </w:r>
      <w:r w:rsidRPr="00290A72">
        <w:rPr>
          <w:rFonts w:ascii="Arial" w:hAnsi="Arial" w:cs="Arial"/>
          <w:sz w:val="20"/>
          <w:szCs w:val="20"/>
        </w:rPr>
        <w:tab/>
        <w:t>BL2……………………………………….</w:t>
      </w:r>
    </w:p>
    <w:p w14:paraId="710F26B3"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p>
    <w:p w14:paraId="6D4C9910"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p>
    <w:p w14:paraId="2E98EB48" w14:textId="77777777" w:rsidR="00414208" w:rsidRPr="00290A72" w:rsidRDefault="00414208" w:rsidP="008D04BF">
      <w:pPr>
        <w:autoSpaceDE w:val="0"/>
        <w:autoSpaceDN w:val="0"/>
        <w:adjustRightInd w:val="0"/>
        <w:spacing w:before="120" w:line="320" w:lineRule="exact"/>
        <w:contextualSpacing/>
        <w:rPr>
          <w:rFonts w:ascii="Arial" w:hAnsi="Arial" w:cs="Arial"/>
          <w:sz w:val="20"/>
          <w:szCs w:val="20"/>
        </w:rPr>
      </w:pPr>
    </w:p>
    <w:p w14:paraId="437F99D9" w14:textId="50F6163F" w:rsidR="000F672B" w:rsidRPr="00290A72" w:rsidRDefault="00F67774" w:rsidP="008D04BF">
      <w:pPr>
        <w:autoSpaceDE w:val="0"/>
        <w:autoSpaceDN w:val="0"/>
        <w:adjustRightInd w:val="0"/>
        <w:spacing w:before="120" w:line="320" w:lineRule="exact"/>
        <w:contextualSpacing/>
        <w:rPr>
          <w:rFonts w:ascii="Arial" w:hAnsi="Arial" w:cs="Arial"/>
          <w:b/>
          <w:sz w:val="20"/>
          <w:szCs w:val="20"/>
        </w:rPr>
      </w:pPr>
      <w:r w:rsidRPr="00290A72">
        <w:rPr>
          <w:rFonts w:ascii="Arial" w:hAnsi="Arial" w:cs="Arial"/>
          <w:b/>
          <w:sz w:val="20"/>
          <w:szCs w:val="20"/>
        </w:rPr>
        <w:t xml:space="preserve">392502 Z </w:t>
      </w:r>
      <w:r w:rsidRPr="00290A72">
        <w:rPr>
          <w:b/>
        </w:rPr>
        <w:t xml:space="preserve"> Bekleidung von Deckenuntersichten mit Holzwolle 2 -Schichtplatten (</w:t>
      </w:r>
      <w:r w:rsidR="005F5811" w:rsidRPr="00290A72">
        <w:rPr>
          <w:b/>
        </w:rPr>
        <w:t>WW</w:t>
      </w:r>
      <w:r w:rsidRPr="00290A72">
        <w:rPr>
          <w:b/>
        </w:rPr>
        <w:t>-MW), einfach beplankt, einschließlich Unterkonstruktion.</w:t>
      </w:r>
    </w:p>
    <w:p w14:paraId="113DE1FE" w14:textId="77777777" w:rsidR="0064103A" w:rsidRPr="00290A72" w:rsidRDefault="0064103A" w:rsidP="008D04BF">
      <w:pPr>
        <w:autoSpaceDE w:val="0"/>
        <w:autoSpaceDN w:val="0"/>
        <w:adjustRightInd w:val="0"/>
        <w:spacing w:before="120" w:line="320" w:lineRule="exact"/>
        <w:contextualSpacing/>
        <w:rPr>
          <w:rFonts w:ascii="Arial" w:hAnsi="Arial" w:cs="Arial"/>
          <w:sz w:val="20"/>
          <w:szCs w:val="20"/>
        </w:rPr>
      </w:pPr>
    </w:p>
    <w:p w14:paraId="0E137DAE" w14:textId="77777777" w:rsidR="00C97098" w:rsidRPr="00290A72" w:rsidRDefault="00C97098"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b/>
          <w:bCs/>
          <w:sz w:val="20"/>
          <w:szCs w:val="20"/>
        </w:rPr>
        <w:t xml:space="preserve">392502E Z Herstellen abgehängte Kellerdeckendämmung m. Stahlblech </w:t>
      </w:r>
      <w:proofErr w:type="spellStart"/>
      <w:r w:rsidRPr="00290A72">
        <w:rPr>
          <w:rFonts w:ascii="Arial" w:hAnsi="Arial" w:cs="Arial"/>
          <w:b/>
          <w:bCs/>
          <w:sz w:val="20"/>
          <w:szCs w:val="20"/>
        </w:rPr>
        <w:t>Unterkonstr</w:t>
      </w:r>
      <w:proofErr w:type="spellEnd"/>
      <w:r w:rsidRPr="00290A72">
        <w:rPr>
          <w:rFonts w:ascii="Arial" w:hAnsi="Arial" w:cs="Arial"/>
          <w:b/>
          <w:bCs/>
          <w:sz w:val="20"/>
          <w:szCs w:val="20"/>
        </w:rPr>
        <w:t>.</w:t>
      </w:r>
    </w:p>
    <w:p w14:paraId="6F2B6E1B" w14:textId="09B4A5D4"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Oberfläche Holzwolle- 2-Schichtplatte 3</w:t>
      </w:r>
      <w:r w:rsidR="00706744">
        <w:rPr>
          <w:rFonts w:ascii="Arial" w:hAnsi="Arial" w:cs="Arial"/>
          <w:sz w:val="20"/>
          <w:szCs w:val="20"/>
        </w:rPr>
        <w:t>5</w:t>
      </w:r>
      <w:r w:rsidRPr="00290A72">
        <w:rPr>
          <w:rFonts w:ascii="Arial" w:hAnsi="Arial" w:cs="Arial"/>
          <w:sz w:val="20"/>
          <w:szCs w:val="20"/>
        </w:rPr>
        <w:t>mm, A2-S1,d0.</w:t>
      </w:r>
    </w:p>
    <w:p w14:paraId="702BE709"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Unterkonstruktion mit T- und U-Profilen, Abstände und Befestigung lt. Herstellervorschrift u. Vorbemerkungen.</w:t>
      </w:r>
    </w:p>
    <w:p w14:paraId="5F4B2D64" w14:textId="700EE4F2" w:rsidR="00C97098" w:rsidRPr="00290A72" w:rsidRDefault="005F5811"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Farbe</w:t>
      </w:r>
      <w:r w:rsidR="00C97098" w:rsidRPr="00290A72">
        <w:rPr>
          <w:rFonts w:ascii="Arial" w:hAnsi="Arial" w:cs="Arial"/>
          <w:sz w:val="20"/>
          <w:szCs w:val="20"/>
        </w:rPr>
        <w:t xml:space="preserve"> der Oberfläche: </w:t>
      </w:r>
      <w:r w:rsidR="00FE152F" w:rsidRPr="00290A72">
        <w:rPr>
          <w:rFonts w:ascii="Arial" w:hAnsi="Arial" w:cs="Arial"/>
          <w:sz w:val="20"/>
          <w:szCs w:val="20"/>
        </w:rPr>
        <w:t>Hellelfenbein ähnlich RAL 1015</w:t>
      </w:r>
    </w:p>
    <w:p w14:paraId="62194F89"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r w:rsidRPr="00290A72">
        <w:rPr>
          <w:rFonts w:ascii="Arial" w:hAnsi="Arial" w:cs="Arial"/>
          <w:sz w:val="20"/>
          <w:szCs w:val="20"/>
        </w:rPr>
        <w:t>Abgerechnet wird nach tatsächlichen verbauten m²</w:t>
      </w:r>
    </w:p>
    <w:p w14:paraId="000D1E6E" w14:textId="77777777" w:rsidR="00C97098" w:rsidRPr="00290A72" w:rsidRDefault="00C97098" w:rsidP="008D04BF">
      <w:pPr>
        <w:autoSpaceDE w:val="0"/>
        <w:autoSpaceDN w:val="0"/>
        <w:adjustRightInd w:val="0"/>
        <w:spacing w:before="120" w:line="320" w:lineRule="exact"/>
        <w:contextualSpacing/>
        <w:rPr>
          <w:rFonts w:ascii="Arial" w:hAnsi="Arial" w:cs="Arial"/>
          <w:sz w:val="20"/>
          <w:szCs w:val="20"/>
        </w:rPr>
      </w:pPr>
    </w:p>
    <w:p w14:paraId="12550568" w14:textId="77777777" w:rsidR="0064103A" w:rsidRPr="00290A72" w:rsidRDefault="00C97098"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sz w:val="20"/>
          <w:szCs w:val="20"/>
        </w:rPr>
        <w:t xml:space="preserve">. . . . . . . . . . . . . . . . . . . . . . . . . . . . . . . . . . . . 1 m² </w:t>
      </w:r>
      <w:r w:rsidRPr="00290A72">
        <w:rPr>
          <w:rFonts w:ascii="Arial" w:hAnsi="Arial" w:cs="Arial"/>
          <w:b/>
          <w:bCs/>
          <w:sz w:val="20"/>
          <w:szCs w:val="20"/>
        </w:rPr>
        <w:t>. . . . . . . . . . . .</w:t>
      </w:r>
    </w:p>
    <w:p w14:paraId="62BD1709" w14:textId="77777777" w:rsidR="00C97098" w:rsidRPr="00290A72" w:rsidRDefault="00C97098" w:rsidP="008D04BF">
      <w:pPr>
        <w:autoSpaceDE w:val="0"/>
        <w:autoSpaceDN w:val="0"/>
        <w:adjustRightInd w:val="0"/>
        <w:spacing w:before="120" w:line="320" w:lineRule="exact"/>
        <w:contextualSpacing/>
        <w:rPr>
          <w:rFonts w:ascii="Arial" w:hAnsi="Arial" w:cs="Arial"/>
          <w:b/>
          <w:bCs/>
          <w:sz w:val="20"/>
          <w:szCs w:val="20"/>
        </w:rPr>
      </w:pPr>
    </w:p>
    <w:p w14:paraId="0B299ADE" w14:textId="69338829" w:rsidR="005F5811" w:rsidRPr="00290A72" w:rsidRDefault="005F5811"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b/>
          <w:bCs/>
          <w:sz w:val="20"/>
          <w:szCs w:val="20"/>
        </w:rPr>
        <w:t>392503 Z Aufzahlung</w:t>
      </w:r>
      <w:r w:rsidR="00FE152F" w:rsidRPr="00290A72">
        <w:rPr>
          <w:rFonts w:ascii="Arial" w:hAnsi="Arial" w:cs="Arial"/>
          <w:b/>
          <w:bCs/>
          <w:sz w:val="20"/>
          <w:szCs w:val="20"/>
        </w:rPr>
        <w:t xml:space="preserve"> von Deckenuntersichten mit Holzwolle-2-Schichtplatten (WW-MW)einfach beplankt , einschließlich Unterkonstruktion für eine Ausführung in REI90 in Verbindung mit Ast-Molin-Decken lt. Prüfzeugnis.</w:t>
      </w:r>
    </w:p>
    <w:p w14:paraId="78FB6BC0" w14:textId="6061A34D" w:rsidR="00FE152F" w:rsidRDefault="00FE152F" w:rsidP="008D04BF">
      <w:pPr>
        <w:autoSpaceDE w:val="0"/>
        <w:autoSpaceDN w:val="0"/>
        <w:adjustRightInd w:val="0"/>
        <w:spacing w:before="120" w:line="320" w:lineRule="exact"/>
        <w:contextualSpacing/>
        <w:rPr>
          <w:rFonts w:ascii="Arial" w:hAnsi="Arial" w:cs="Arial"/>
          <w:b/>
          <w:bCs/>
          <w:sz w:val="20"/>
          <w:szCs w:val="20"/>
        </w:rPr>
      </w:pPr>
    </w:p>
    <w:p w14:paraId="3CB1C217" w14:textId="77777777" w:rsidR="00C9778D" w:rsidRPr="00290A72" w:rsidRDefault="00C9778D" w:rsidP="008D04BF">
      <w:pPr>
        <w:autoSpaceDE w:val="0"/>
        <w:autoSpaceDN w:val="0"/>
        <w:adjustRightInd w:val="0"/>
        <w:spacing w:before="120" w:line="320" w:lineRule="exact"/>
        <w:contextualSpacing/>
        <w:rPr>
          <w:rFonts w:ascii="Arial" w:hAnsi="Arial" w:cs="Arial"/>
          <w:b/>
          <w:bCs/>
          <w:sz w:val="20"/>
          <w:szCs w:val="20"/>
        </w:rPr>
      </w:pPr>
    </w:p>
    <w:p w14:paraId="1CC2B93C" w14:textId="67D04A87" w:rsidR="00FE152F" w:rsidRPr="00290A72" w:rsidRDefault="00FE152F"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b/>
          <w:bCs/>
          <w:sz w:val="20"/>
          <w:szCs w:val="20"/>
        </w:rPr>
        <w:t>Angebotenes System: DAEMMEX</w:t>
      </w:r>
      <w:r w:rsidR="00290A72" w:rsidRPr="00290A72">
        <w:rPr>
          <w:rFonts w:ascii="Arial" w:hAnsi="Arial" w:cs="Arial"/>
          <w:b/>
          <w:bCs/>
          <w:sz w:val="20"/>
          <w:szCs w:val="20"/>
        </w:rPr>
        <w:t xml:space="preserve"> </w:t>
      </w:r>
      <w:r w:rsidRPr="00290A72">
        <w:rPr>
          <w:rFonts w:ascii="Arial" w:hAnsi="Arial" w:cs="Arial"/>
          <w:b/>
          <w:bCs/>
          <w:sz w:val="20"/>
          <w:szCs w:val="20"/>
        </w:rPr>
        <w:t>KD</w:t>
      </w:r>
      <w:r w:rsidR="00290A72" w:rsidRPr="00290A72">
        <w:rPr>
          <w:rFonts w:ascii="Arial" w:hAnsi="Arial" w:cs="Arial"/>
          <w:b/>
          <w:bCs/>
          <w:sz w:val="20"/>
          <w:szCs w:val="20"/>
        </w:rPr>
        <w:t>-</w:t>
      </w:r>
      <w:r w:rsidRPr="00290A72">
        <w:rPr>
          <w:rFonts w:ascii="Arial" w:hAnsi="Arial" w:cs="Arial"/>
          <w:b/>
          <w:bCs/>
          <w:sz w:val="20"/>
          <w:szCs w:val="20"/>
        </w:rPr>
        <w:t xml:space="preserve">R oder </w:t>
      </w:r>
      <w:proofErr w:type="gramStart"/>
      <w:r w:rsidR="00706744" w:rsidRPr="00290A72">
        <w:rPr>
          <w:rFonts w:ascii="Arial" w:hAnsi="Arial" w:cs="Arial"/>
          <w:b/>
          <w:bCs/>
          <w:sz w:val="20"/>
          <w:szCs w:val="20"/>
        </w:rPr>
        <w:t>gleichwertig</w:t>
      </w:r>
      <w:r w:rsidRPr="00290A72">
        <w:rPr>
          <w:rFonts w:ascii="Arial" w:hAnsi="Arial" w:cs="Arial"/>
          <w:b/>
          <w:bCs/>
          <w:sz w:val="20"/>
          <w:szCs w:val="20"/>
        </w:rPr>
        <w:t>:…</w:t>
      </w:r>
      <w:proofErr w:type="gramEnd"/>
      <w:r w:rsidRPr="00290A72">
        <w:rPr>
          <w:rFonts w:ascii="Arial" w:hAnsi="Arial" w:cs="Arial"/>
          <w:b/>
          <w:bCs/>
          <w:sz w:val="20"/>
          <w:szCs w:val="20"/>
        </w:rPr>
        <w:t>……………………………………</w:t>
      </w:r>
    </w:p>
    <w:p w14:paraId="57AF32BA" w14:textId="77777777" w:rsidR="00DC786B" w:rsidRDefault="00DC786B" w:rsidP="00DC786B">
      <w:pPr>
        <w:autoSpaceDE w:val="0"/>
        <w:autoSpaceDN w:val="0"/>
        <w:adjustRightInd w:val="0"/>
        <w:spacing w:before="120" w:line="320" w:lineRule="exact"/>
        <w:contextualSpacing/>
        <w:rPr>
          <w:rFonts w:ascii="Arial" w:hAnsi="Arial" w:cs="Arial"/>
          <w:sz w:val="20"/>
          <w:szCs w:val="20"/>
        </w:rPr>
      </w:pPr>
    </w:p>
    <w:p w14:paraId="62FFD1A8" w14:textId="1FECBA2E" w:rsidR="00DC786B" w:rsidRPr="00290A72" w:rsidRDefault="00DC786B" w:rsidP="00DC786B">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sz w:val="20"/>
          <w:szCs w:val="20"/>
        </w:rPr>
        <w:t xml:space="preserve">. . . . . . . . . . . . . . . . . . . . . . . . . . . . . . . . . . . . 1 m² </w:t>
      </w:r>
      <w:r w:rsidRPr="00290A72">
        <w:rPr>
          <w:rFonts w:ascii="Arial" w:hAnsi="Arial" w:cs="Arial"/>
          <w:b/>
          <w:bCs/>
          <w:sz w:val="20"/>
          <w:szCs w:val="20"/>
        </w:rPr>
        <w:t>. . . . . . . . . . . .</w:t>
      </w:r>
    </w:p>
    <w:p w14:paraId="3357E2A0" w14:textId="77777777" w:rsidR="005F5811" w:rsidRPr="00290A72" w:rsidRDefault="005F5811" w:rsidP="008D04BF">
      <w:pPr>
        <w:autoSpaceDE w:val="0"/>
        <w:autoSpaceDN w:val="0"/>
        <w:adjustRightInd w:val="0"/>
        <w:spacing w:before="120" w:line="320" w:lineRule="exact"/>
        <w:contextualSpacing/>
        <w:rPr>
          <w:rFonts w:ascii="Arial" w:hAnsi="Arial" w:cs="Arial"/>
          <w:b/>
          <w:bCs/>
          <w:sz w:val="20"/>
          <w:szCs w:val="20"/>
        </w:rPr>
      </w:pPr>
    </w:p>
    <w:p w14:paraId="4D9DE9B1" w14:textId="77777777" w:rsidR="00C97098" w:rsidRPr="00290A72" w:rsidRDefault="00C97098" w:rsidP="008D04BF">
      <w:pPr>
        <w:autoSpaceDE w:val="0"/>
        <w:autoSpaceDN w:val="0"/>
        <w:adjustRightInd w:val="0"/>
        <w:spacing w:before="120" w:line="320" w:lineRule="exact"/>
        <w:contextualSpacing/>
        <w:rPr>
          <w:rFonts w:ascii="Arial" w:hAnsi="Arial" w:cs="Arial"/>
          <w:b/>
          <w:bCs/>
          <w:sz w:val="20"/>
          <w:szCs w:val="20"/>
        </w:rPr>
      </w:pPr>
    </w:p>
    <w:p w14:paraId="3E1B15C6" w14:textId="77777777" w:rsidR="00414208" w:rsidRPr="00290A72" w:rsidRDefault="00414208"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b/>
          <w:bCs/>
          <w:sz w:val="20"/>
          <w:szCs w:val="20"/>
        </w:rPr>
        <w:t xml:space="preserve">392504B Z Az. </w:t>
      </w:r>
      <w:proofErr w:type="spellStart"/>
      <w:r w:rsidRPr="00290A72">
        <w:rPr>
          <w:rFonts w:ascii="Arial" w:hAnsi="Arial" w:cs="Arial"/>
          <w:b/>
          <w:bCs/>
          <w:sz w:val="20"/>
          <w:szCs w:val="20"/>
        </w:rPr>
        <w:t>Anarbeit</w:t>
      </w:r>
      <w:proofErr w:type="spellEnd"/>
      <w:r w:rsidRPr="00290A72">
        <w:rPr>
          <w:rFonts w:ascii="Arial" w:hAnsi="Arial" w:cs="Arial"/>
          <w:b/>
          <w:bCs/>
          <w:sz w:val="20"/>
          <w:szCs w:val="20"/>
        </w:rPr>
        <w:t xml:space="preserve">. Einbaut. </w:t>
      </w:r>
      <w:r w:rsidR="0064103A" w:rsidRPr="00290A72">
        <w:rPr>
          <w:rFonts w:ascii="Arial" w:hAnsi="Arial" w:cs="Arial"/>
          <w:b/>
          <w:bCs/>
          <w:sz w:val="20"/>
          <w:szCs w:val="20"/>
        </w:rPr>
        <w:t>r</w:t>
      </w:r>
      <w:r w:rsidRPr="00290A72">
        <w:rPr>
          <w:rFonts w:ascii="Arial" w:hAnsi="Arial" w:cs="Arial"/>
          <w:b/>
          <w:bCs/>
          <w:sz w:val="20"/>
          <w:szCs w:val="20"/>
        </w:rPr>
        <w:t>echteckig</w:t>
      </w:r>
    </w:p>
    <w:p w14:paraId="301F2B0A" w14:textId="77777777" w:rsidR="0064103A" w:rsidRPr="00290A72" w:rsidRDefault="0064103A" w:rsidP="008D04BF">
      <w:pPr>
        <w:autoSpaceDE w:val="0"/>
        <w:autoSpaceDN w:val="0"/>
        <w:adjustRightInd w:val="0"/>
        <w:spacing w:before="120" w:line="320" w:lineRule="exact"/>
        <w:contextualSpacing/>
        <w:rPr>
          <w:rFonts w:ascii="Arial" w:hAnsi="Arial" w:cs="Arial"/>
          <w:b/>
          <w:bCs/>
          <w:sz w:val="20"/>
          <w:szCs w:val="20"/>
        </w:rPr>
      </w:pPr>
    </w:p>
    <w:p w14:paraId="36C2FDDE" w14:textId="77777777" w:rsidR="00414208" w:rsidRDefault="00414208"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sz w:val="20"/>
          <w:szCs w:val="20"/>
        </w:rPr>
        <w:t xml:space="preserve">. . . . . . . . . . . . . . . . . . . . . . . . . . . . . . . . . . . . </w:t>
      </w:r>
      <w:r w:rsidR="00A066DC" w:rsidRPr="00290A72">
        <w:rPr>
          <w:rFonts w:ascii="Arial" w:hAnsi="Arial" w:cs="Arial"/>
          <w:sz w:val="20"/>
          <w:szCs w:val="20"/>
        </w:rPr>
        <w:t>1</w:t>
      </w:r>
      <w:r w:rsidRPr="00290A72">
        <w:rPr>
          <w:rFonts w:ascii="Arial" w:hAnsi="Arial" w:cs="Arial"/>
          <w:sz w:val="20"/>
          <w:szCs w:val="20"/>
        </w:rPr>
        <w:t xml:space="preserve"> m </w:t>
      </w:r>
      <w:r w:rsidRPr="00290A72">
        <w:rPr>
          <w:rFonts w:ascii="Arial" w:hAnsi="Arial" w:cs="Arial"/>
          <w:b/>
          <w:bCs/>
          <w:sz w:val="20"/>
          <w:szCs w:val="20"/>
        </w:rPr>
        <w:t>. . . . . . . . . . . .</w:t>
      </w:r>
    </w:p>
    <w:p w14:paraId="42C3D6FD" w14:textId="77777777" w:rsidR="00C9778D" w:rsidRDefault="00C9778D" w:rsidP="008D04BF">
      <w:pPr>
        <w:autoSpaceDE w:val="0"/>
        <w:autoSpaceDN w:val="0"/>
        <w:adjustRightInd w:val="0"/>
        <w:spacing w:before="120" w:line="320" w:lineRule="exact"/>
        <w:contextualSpacing/>
        <w:rPr>
          <w:rFonts w:ascii="Arial" w:hAnsi="Arial" w:cs="Arial"/>
          <w:b/>
          <w:bCs/>
          <w:sz w:val="20"/>
          <w:szCs w:val="20"/>
        </w:rPr>
      </w:pPr>
    </w:p>
    <w:p w14:paraId="7B755075" w14:textId="77777777" w:rsidR="00C9778D" w:rsidRPr="00290A72" w:rsidRDefault="00C9778D" w:rsidP="008D04BF">
      <w:pPr>
        <w:autoSpaceDE w:val="0"/>
        <w:autoSpaceDN w:val="0"/>
        <w:adjustRightInd w:val="0"/>
        <w:spacing w:before="120" w:line="320" w:lineRule="exact"/>
        <w:contextualSpacing/>
        <w:rPr>
          <w:rFonts w:ascii="Arial" w:hAnsi="Arial" w:cs="Arial"/>
          <w:b/>
          <w:bCs/>
          <w:sz w:val="20"/>
          <w:szCs w:val="20"/>
        </w:rPr>
      </w:pPr>
    </w:p>
    <w:p w14:paraId="71920251" w14:textId="391FF0A8" w:rsidR="00414208" w:rsidRDefault="00414208" w:rsidP="008D04BF">
      <w:pPr>
        <w:autoSpaceDE w:val="0"/>
        <w:autoSpaceDN w:val="0"/>
        <w:adjustRightInd w:val="0"/>
        <w:spacing w:before="120" w:line="320" w:lineRule="exact"/>
        <w:contextualSpacing/>
        <w:rPr>
          <w:rFonts w:ascii="Arial" w:hAnsi="Arial" w:cs="Arial"/>
          <w:b/>
          <w:bCs/>
          <w:i/>
          <w:sz w:val="20"/>
          <w:szCs w:val="20"/>
        </w:rPr>
      </w:pPr>
      <w:r w:rsidRPr="00290A72">
        <w:rPr>
          <w:rFonts w:ascii="Arial" w:hAnsi="Arial" w:cs="Arial"/>
          <w:b/>
          <w:bCs/>
          <w:sz w:val="20"/>
          <w:szCs w:val="20"/>
        </w:rPr>
        <w:t xml:space="preserve">392504C Z Az. </w:t>
      </w:r>
      <w:proofErr w:type="spellStart"/>
      <w:r w:rsidRPr="00290A72">
        <w:rPr>
          <w:rFonts w:ascii="Arial" w:hAnsi="Arial" w:cs="Arial"/>
          <w:b/>
          <w:bCs/>
          <w:sz w:val="20"/>
          <w:szCs w:val="20"/>
        </w:rPr>
        <w:t>Anarbeit</w:t>
      </w:r>
      <w:proofErr w:type="spellEnd"/>
      <w:r w:rsidRPr="00290A72">
        <w:rPr>
          <w:rFonts w:ascii="Arial" w:hAnsi="Arial" w:cs="Arial"/>
          <w:b/>
          <w:bCs/>
          <w:sz w:val="20"/>
          <w:szCs w:val="20"/>
        </w:rPr>
        <w:t xml:space="preserve">. </w:t>
      </w:r>
      <w:proofErr w:type="spellStart"/>
      <w:r w:rsidRPr="00290A72">
        <w:rPr>
          <w:rFonts w:ascii="Arial" w:hAnsi="Arial" w:cs="Arial"/>
          <w:b/>
          <w:bCs/>
          <w:sz w:val="20"/>
          <w:szCs w:val="20"/>
        </w:rPr>
        <w:t>durchg</w:t>
      </w:r>
      <w:proofErr w:type="spellEnd"/>
      <w:r w:rsidRPr="00290A72">
        <w:rPr>
          <w:rFonts w:ascii="Arial" w:hAnsi="Arial" w:cs="Arial"/>
          <w:b/>
          <w:bCs/>
          <w:sz w:val="20"/>
          <w:szCs w:val="20"/>
        </w:rPr>
        <w:t xml:space="preserve">. </w:t>
      </w:r>
      <w:proofErr w:type="spellStart"/>
      <w:r w:rsidRPr="00290A72">
        <w:rPr>
          <w:rFonts w:ascii="Arial" w:hAnsi="Arial" w:cs="Arial"/>
          <w:b/>
          <w:bCs/>
          <w:sz w:val="20"/>
          <w:szCs w:val="20"/>
        </w:rPr>
        <w:t>Lüft</w:t>
      </w:r>
      <w:proofErr w:type="spellEnd"/>
      <w:r w:rsidRPr="00290A72">
        <w:rPr>
          <w:rFonts w:ascii="Arial" w:hAnsi="Arial" w:cs="Arial"/>
          <w:b/>
          <w:bCs/>
          <w:i/>
          <w:sz w:val="20"/>
          <w:szCs w:val="20"/>
        </w:rPr>
        <w:t>.</w:t>
      </w:r>
      <w:r w:rsidR="0064103A" w:rsidRPr="00290A72">
        <w:rPr>
          <w:rFonts w:ascii="Arial" w:hAnsi="Arial" w:cs="Arial"/>
          <w:b/>
          <w:bCs/>
          <w:i/>
          <w:sz w:val="20"/>
          <w:szCs w:val="20"/>
        </w:rPr>
        <w:t xml:space="preserve"> – Leitungen (</w:t>
      </w:r>
      <w:proofErr w:type="spellStart"/>
      <w:r w:rsidR="0064103A" w:rsidRPr="00290A72">
        <w:rPr>
          <w:rFonts w:ascii="Arial" w:hAnsi="Arial" w:cs="Arial"/>
          <w:b/>
          <w:bCs/>
          <w:i/>
          <w:sz w:val="20"/>
          <w:szCs w:val="20"/>
        </w:rPr>
        <w:t>Fernwärme,Gas</w:t>
      </w:r>
      <w:proofErr w:type="spellEnd"/>
      <w:r w:rsidR="0064103A" w:rsidRPr="00290A72">
        <w:rPr>
          <w:rFonts w:ascii="Arial" w:hAnsi="Arial" w:cs="Arial"/>
          <w:b/>
          <w:bCs/>
          <w:i/>
          <w:sz w:val="20"/>
          <w:szCs w:val="20"/>
        </w:rPr>
        <w:t xml:space="preserve"> etc.) </w:t>
      </w:r>
      <w:r w:rsidR="00C9778D">
        <w:rPr>
          <w:rFonts w:ascii="Arial" w:hAnsi="Arial" w:cs="Arial"/>
          <w:b/>
          <w:bCs/>
          <w:i/>
          <w:sz w:val="20"/>
          <w:szCs w:val="20"/>
        </w:rPr>
        <w:t>–</w:t>
      </w:r>
    </w:p>
    <w:p w14:paraId="1C174FD3" w14:textId="77777777" w:rsidR="00C9778D" w:rsidRPr="00290A72" w:rsidRDefault="00C9778D" w:rsidP="008D04BF">
      <w:pPr>
        <w:autoSpaceDE w:val="0"/>
        <w:autoSpaceDN w:val="0"/>
        <w:adjustRightInd w:val="0"/>
        <w:spacing w:before="120" w:line="320" w:lineRule="exact"/>
        <w:contextualSpacing/>
        <w:rPr>
          <w:rFonts w:ascii="Arial" w:hAnsi="Arial" w:cs="Arial"/>
          <w:b/>
          <w:bCs/>
          <w:i/>
          <w:sz w:val="20"/>
          <w:szCs w:val="20"/>
        </w:rPr>
      </w:pPr>
    </w:p>
    <w:p w14:paraId="096FC102" w14:textId="77777777" w:rsidR="00414208" w:rsidRPr="00290A72" w:rsidRDefault="00414208" w:rsidP="008D04BF">
      <w:pPr>
        <w:autoSpaceDE w:val="0"/>
        <w:autoSpaceDN w:val="0"/>
        <w:adjustRightInd w:val="0"/>
        <w:spacing w:before="120" w:line="320" w:lineRule="exact"/>
        <w:contextualSpacing/>
        <w:rPr>
          <w:rFonts w:ascii="Arial" w:hAnsi="Arial" w:cs="Arial"/>
          <w:b/>
          <w:bCs/>
          <w:sz w:val="20"/>
          <w:szCs w:val="20"/>
        </w:rPr>
      </w:pPr>
      <w:r w:rsidRPr="00290A72">
        <w:rPr>
          <w:rFonts w:ascii="Arial" w:hAnsi="Arial" w:cs="Arial"/>
          <w:sz w:val="20"/>
          <w:szCs w:val="20"/>
        </w:rPr>
        <w:t xml:space="preserve">. . . . . . . . . . . . . . . . . . . . . . . . . . . . . . . . . . . . </w:t>
      </w:r>
      <w:r w:rsidR="00A066DC" w:rsidRPr="00290A72">
        <w:rPr>
          <w:rFonts w:ascii="Arial" w:hAnsi="Arial" w:cs="Arial"/>
          <w:sz w:val="20"/>
          <w:szCs w:val="20"/>
        </w:rPr>
        <w:t>1</w:t>
      </w:r>
      <w:r w:rsidRPr="00290A72">
        <w:rPr>
          <w:rFonts w:ascii="Arial" w:hAnsi="Arial" w:cs="Arial"/>
          <w:sz w:val="20"/>
          <w:szCs w:val="20"/>
        </w:rPr>
        <w:t xml:space="preserve"> m </w:t>
      </w:r>
      <w:r w:rsidRPr="00290A72">
        <w:rPr>
          <w:rFonts w:ascii="Arial" w:hAnsi="Arial" w:cs="Arial"/>
          <w:b/>
          <w:bCs/>
          <w:sz w:val="20"/>
          <w:szCs w:val="20"/>
        </w:rPr>
        <w:t>. . . . . . . . . . . .</w:t>
      </w:r>
    </w:p>
    <w:p w14:paraId="48594AEC" w14:textId="77777777" w:rsidR="00A066DC" w:rsidRPr="00290A72" w:rsidRDefault="00A066DC" w:rsidP="008D04BF">
      <w:pPr>
        <w:autoSpaceDE w:val="0"/>
        <w:autoSpaceDN w:val="0"/>
        <w:adjustRightInd w:val="0"/>
        <w:spacing w:before="120" w:line="320" w:lineRule="exact"/>
        <w:contextualSpacing/>
        <w:rPr>
          <w:rFonts w:ascii="Arial" w:hAnsi="Arial" w:cs="Arial"/>
          <w:b/>
          <w:bCs/>
          <w:sz w:val="20"/>
          <w:szCs w:val="20"/>
        </w:rPr>
      </w:pPr>
    </w:p>
    <w:p w14:paraId="249C142E" w14:textId="77777777" w:rsidR="0012250B" w:rsidRPr="00290A72" w:rsidRDefault="0012250B" w:rsidP="008D04BF">
      <w:pPr>
        <w:autoSpaceDE w:val="0"/>
        <w:autoSpaceDN w:val="0"/>
        <w:adjustRightInd w:val="0"/>
        <w:spacing w:before="120" w:line="320" w:lineRule="exact"/>
        <w:contextualSpacing/>
        <w:rPr>
          <w:rFonts w:ascii="Arial" w:hAnsi="Arial" w:cs="Arial"/>
          <w:b/>
          <w:bCs/>
          <w:sz w:val="20"/>
          <w:szCs w:val="20"/>
        </w:rPr>
      </w:pPr>
    </w:p>
    <w:p w14:paraId="4325602A" w14:textId="181E6D40" w:rsidR="00A4588E" w:rsidRPr="00290A72" w:rsidRDefault="00A4588E"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 xml:space="preserve">392528F Z </w:t>
      </w:r>
      <w:r w:rsidRPr="00290A72">
        <w:rPr>
          <w:rFonts w:ascii="Arial" w:hAnsi="Arial" w:cs="Arial"/>
          <w:b/>
          <w:sz w:val="20"/>
          <w:szCs w:val="20"/>
        </w:rPr>
        <w:tab/>
        <w:t>Decke Dämmung Steinwolle 5cm   m² (Unter den Rippen)</w:t>
      </w:r>
    </w:p>
    <w:p w14:paraId="38B2C225" w14:textId="6251F602" w:rsidR="00A4588E" w:rsidRPr="00290A72" w:rsidRDefault="00A4588E"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 xml:space="preserve">392528A </w:t>
      </w:r>
      <w:r w:rsidRPr="00290A72">
        <w:rPr>
          <w:rFonts w:ascii="Arial" w:hAnsi="Arial" w:cs="Arial"/>
          <w:b/>
          <w:sz w:val="20"/>
          <w:szCs w:val="20"/>
        </w:rPr>
        <w:tab/>
        <w:t>Decke Dämmung Steinwolle 12cm m²</w:t>
      </w:r>
    </w:p>
    <w:p w14:paraId="6361EC7A" w14:textId="7D5788AF" w:rsidR="00A4588E" w:rsidRPr="00290A72" w:rsidRDefault="00A4588E"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 xml:space="preserve">392528B </w:t>
      </w:r>
      <w:r w:rsidRPr="00290A72">
        <w:rPr>
          <w:rFonts w:ascii="Arial" w:hAnsi="Arial" w:cs="Arial"/>
          <w:b/>
          <w:sz w:val="20"/>
          <w:szCs w:val="20"/>
        </w:rPr>
        <w:tab/>
        <w:t xml:space="preserve">Decke Dämmung Steinwolle 14cm m² </w:t>
      </w:r>
    </w:p>
    <w:p w14:paraId="00C5406F" w14:textId="2223993D" w:rsidR="00A4588E" w:rsidRPr="00290A72" w:rsidRDefault="00A4588E"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392528C</w:t>
      </w:r>
      <w:r w:rsidRPr="00290A72">
        <w:rPr>
          <w:rFonts w:ascii="Arial" w:hAnsi="Arial" w:cs="Arial"/>
          <w:b/>
          <w:sz w:val="20"/>
          <w:szCs w:val="20"/>
        </w:rPr>
        <w:tab/>
        <w:t xml:space="preserve">Decke Dämmung Steinwolle 16cm m² </w:t>
      </w:r>
    </w:p>
    <w:p w14:paraId="4AC748B0" w14:textId="4ABA6FC8" w:rsidR="00A4588E" w:rsidRPr="00C9778D" w:rsidRDefault="00A4588E"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 xml:space="preserve">392528D </w:t>
      </w:r>
      <w:r w:rsidRPr="00290A72">
        <w:rPr>
          <w:rFonts w:ascii="Arial" w:hAnsi="Arial" w:cs="Arial"/>
          <w:b/>
          <w:sz w:val="20"/>
          <w:szCs w:val="20"/>
        </w:rPr>
        <w:tab/>
        <w:t>Decke Dämmung Steinwolle 18cm m²</w:t>
      </w:r>
    </w:p>
    <w:p w14:paraId="57242B3C" w14:textId="3B47C3CB" w:rsidR="00706744" w:rsidRPr="00290A72" w:rsidRDefault="00706744" w:rsidP="00C9778D">
      <w:pPr>
        <w:autoSpaceDE w:val="0"/>
        <w:autoSpaceDN w:val="0"/>
        <w:adjustRightInd w:val="0"/>
        <w:spacing w:before="120" w:line="360" w:lineRule="auto"/>
        <w:contextualSpacing/>
        <w:rPr>
          <w:rFonts w:ascii="Arial" w:hAnsi="Arial" w:cs="Arial"/>
          <w:b/>
          <w:sz w:val="20"/>
          <w:szCs w:val="20"/>
        </w:rPr>
      </w:pPr>
      <w:r w:rsidRPr="00290A72">
        <w:rPr>
          <w:rFonts w:ascii="Arial" w:hAnsi="Arial" w:cs="Arial"/>
          <w:b/>
          <w:sz w:val="20"/>
          <w:szCs w:val="20"/>
        </w:rPr>
        <w:t>392528</w:t>
      </w:r>
      <w:r>
        <w:rPr>
          <w:rFonts w:ascii="Arial" w:hAnsi="Arial" w:cs="Arial"/>
          <w:b/>
          <w:sz w:val="20"/>
          <w:szCs w:val="20"/>
        </w:rPr>
        <w:t>E</w:t>
      </w:r>
      <w:r w:rsidRPr="00290A72">
        <w:rPr>
          <w:rFonts w:ascii="Arial" w:hAnsi="Arial" w:cs="Arial"/>
          <w:b/>
          <w:sz w:val="20"/>
          <w:szCs w:val="20"/>
        </w:rPr>
        <w:t xml:space="preserve"> </w:t>
      </w:r>
      <w:r w:rsidRPr="00290A72">
        <w:rPr>
          <w:rFonts w:ascii="Arial" w:hAnsi="Arial" w:cs="Arial"/>
          <w:b/>
          <w:sz w:val="20"/>
          <w:szCs w:val="20"/>
        </w:rPr>
        <w:tab/>
        <w:t xml:space="preserve">Decke Dämmung Steinwolle </w:t>
      </w:r>
      <w:r>
        <w:rPr>
          <w:rFonts w:ascii="Arial" w:hAnsi="Arial" w:cs="Arial"/>
          <w:b/>
          <w:sz w:val="20"/>
          <w:szCs w:val="20"/>
        </w:rPr>
        <w:t>20</w:t>
      </w:r>
      <w:r w:rsidRPr="00290A72">
        <w:rPr>
          <w:rFonts w:ascii="Arial" w:hAnsi="Arial" w:cs="Arial"/>
          <w:b/>
          <w:sz w:val="20"/>
          <w:szCs w:val="20"/>
        </w:rPr>
        <w:t>cm m²</w:t>
      </w:r>
    </w:p>
    <w:p w14:paraId="5A3C6B41" w14:textId="77777777" w:rsidR="00A4588E" w:rsidRDefault="00A4588E" w:rsidP="008D04BF">
      <w:pPr>
        <w:autoSpaceDE w:val="0"/>
        <w:autoSpaceDN w:val="0"/>
        <w:adjustRightInd w:val="0"/>
        <w:spacing w:before="120" w:line="320" w:lineRule="exact"/>
        <w:contextualSpacing/>
        <w:rPr>
          <w:rFonts w:ascii="Arial" w:hAnsi="Arial" w:cs="Arial"/>
          <w:b/>
          <w:bCs/>
          <w:sz w:val="20"/>
          <w:szCs w:val="20"/>
        </w:rPr>
      </w:pPr>
    </w:p>
    <w:p w14:paraId="5AEB8091" w14:textId="77777777" w:rsidR="00707EAE" w:rsidRDefault="00707EAE" w:rsidP="008D04BF">
      <w:pPr>
        <w:spacing w:before="120" w:line="320" w:lineRule="exact"/>
        <w:contextualSpacing/>
      </w:pPr>
    </w:p>
    <w:sectPr w:rsidR="00707E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6AA"/>
    <w:multiLevelType w:val="hybridMultilevel"/>
    <w:tmpl w:val="2A9C0AD0"/>
    <w:lvl w:ilvl="0" w:tplc="E02A52A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37ED3"/>
    <w:multiLevelType w:val="hybridMultilevel"/>
    <w:tmpl w:val="A46E8BF6"/>
    <w:lvl w:ilvl="0" w:tplc="D59AFC4C">
      <w:start w:val="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0E4372"/>
    <w:multiLevelType w:val="hybridMultilevel"/>
    <w:tmpl w:val="9B708872"/>
    <w:lvl w:ilvl="0" w:tplc="0C070001">
      <w:start w:val="1"/>
      <w:numFmt w:val="bullet"/>
      <w:lvlText w:val=""/>
      <w:lvlJc w:val="left"/>
      <w:pPr>
        <w:ind w:left="1080" w:hanging="360"/>
      </w:pPr>
      <w:rPr>
        <w:rFonts w:ascii="Symbol" w:hAnsi="Symbol" w:hint="default"/>
      </w:rPr>
    </w:lvl>
    <w:lvl w:ilvl="1" w:tplc="AE2C6602">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402EFE"/>
    <w:multiLevelType w:val="hybridMultilevel"/>
    <w:tmpl w:val="2B4AF9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4A4193"/>
    <w:multiLevelType w:val="hybridMultilevel"/>
    <w:tmpl w:val="B56A5B06"/>
    <w:lvl w:ilvl="0" w:tplc="0C070001">
      <w:start w:val="1"/>
      <w:numFmt w:val="bullet"/>
      <w:lvlText w:val=""/>
      <w:lvlJc w:val="left"/>
      <w:pPr>
        <w:ind w:left="1146" w:hanging="360"/>
      </w:pPr>
      <w:rPr>
        <w:rFonts w:ascii="Symbol" w:hAnsi="Symbol" w:hint="default"/>
      </w:rPr>
    </w:lvl>
    <w:lvl w:ilvl="1" w:tplc="0C070003">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5" w15:restartNumberingAfterBreak="0">
    <w:nsid w:val="37CB315C"/>
    <w:multiLevelType w:val="hybridMultilevel"/>
    <w:tmpl w:val="D4BCEA98"/>
    <w:lvl w:ilvl="0" w:tplc="E02A52AC">
      <w:start w:val="1"/>
      <w:numFmt w:val="bullet"/>
      <w:lvlText w:val="-"/>
      <w:lvlJc w:val="left"/>
      <w:pPr>
        <w:ind w:left="1080" w:hanging="360"/>
      </w:pPr>
      <w:rPr>
        <w:rFonts w:ascii="Arial" w:eastAsiaTheme="minorHAnsi" w:hAnsi="Arial" w:cs="Arial" w:hint="default"/>
      </w:rPr>
    </w:lvl>
    <w:lvl w:ilvl="1" w:tplc="FFFFFFFF">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BA02D2B"/>
    <w:multiLevelType w:val="hybridMultilevel"/>
    <w:tmpl w:val="9FF6090A"/>
    <w:lvl w:ilvl="0" w:tplc="2B9E9EB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A8515F"/>
    <w:multiLevelType w:val="hybridMultilevel"/>
    <w:tmpl w:val="EB62C0E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531E6AB3"/>
    <w:multiLevelType w:val="hybridMultilevel"/>
    <w:tmpl w:val="5BA077C2"/>
    <w:lvl w:ilvl="0" w:tplc="9B963DC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BD62727"/>
    <w:multiLevelType w:val="hybridMultilevel"/>
    <w:tmpl w:val="45AEA1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90919842">
    <w:abstractNumId w:val="9"/>
  </w:num>
  <w:num w:numId="2" w16cid:durableId="1303803080">
    <w:abstractNumId w:val="6"/>
  </w:num>
  <w:num w:numId="3" w16cid:durableId="212498493">
    <w:abstractNumId w:val="0"/>
  </w:num>
  <w:num w:numId="4" w16cid:durableId="138035015">
    <w:abstractNumId w:val="1"/>
  </w:num>
  <w:num w:numId="5" w16cid:durableId="2138837750">
    <w:abstractNumId w:val="3"/>
  </w:num>
  <w:num w:numId="6" w16cid:durableId="65416733">
    <w:abstractNumId w:val="8"/>
  </w:num>
  <w:num w:numId="7" w16cid:durableId="1019090183">
    <w:abstractNumId w:val="7"/>
  </w:num>
  <w:num w:numId="8" w16cid:durableId="807435756">
    <w:abstractNumId w:val="2"/>
  </w:num>
  <w:num w:numId="9" w16cid:durableId="1378969877">
    <w:abstractNumId w:val="4"/>
  </w:num>
  <w:num w:numId="10" w16cid:durableId="1104418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08"/>
    <w:rsid w:val="000F672B"/>
    <w:rsid w:val="0012250B"/>
    <w:rsid w:val="0015236D"/>
    <w:rsid w:val="0019289B"/>
    <w:rsid w:val="001B0918"/>
    <w:rsid w:val="00243F9F"/>
    <w:rsid w:val="00290A72"/>
    <w:rsid w:val="002C4575"/>
    <w:rsid w:val="00384407"/>
    <w:rsid w:val="00414208"/>
    <w:rsid w:val="00505B73"/>
    <w:rsid w:val="00552964"/>
    <w:rsid w:val="005F5811"/>
    <w:rsid w:val="0064103A"/>
    <w:rsid w:val="00706744"/>
    <w:rsid w:val="00707EAE"/>
    <w:rsid w:val="00730389"/>
    <w:rsid w:val="00743079"/>
    <w:rsid w:val="008D04BF"/>
    <w:rsid w:val="00A066DC"/>
    <w:rsid w:val="00A4588E"/>
    <w:rsid w:val="00AC6160"/>
    <w:rsid w:val="00BA2B1E"/>
    <w:rsid w:val="00C97098"/>
    <w:rsid w:val="00C9778D"/>
    <w:rsid w:val="00D75934"/>
    <w:rsid w:val="00DC35D7"/>
    <w:rsid w:val="00DC786B"/>
    <w:rsid w:val="00F03357"/>
    <w:rsid w:val="00F67774"/>
    <w:rsid w:val="00FC7FE1"/>
    <w:rsid w:val="00FE1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C39E"/>
  <w15:chartTrackingRefBased/>
  <w15:docId w15:val="{B1D02E62-138E-4794-A0E9-A94903D4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786B"/>
    <w:pPr>
      <w:spacing w:after="120"/>
    </w:pPr>
  </w:style>
  <w:style w:type="paragraph" w:styleId="berschrift1">
    <w:name w:val="heading 1"/>
    <w:basedOn w:val="Standard"/>
    <w:next w:val="Standard"/>
    <w:link w:val="berschrift1Zchn"/>
    <w:uiPriority w:val="9"/>
    <w:qFormat/>
    <w:rsid w:val="008D04BF"/>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berschrift2">
    <w:name w:val="heading 2"/>
    <w:basedOn w:val="Standard"/>
    <w:next w:val="Standard"/>
    <w:link w:val="berschrift2Zchn"/>
    <w:uiPriority w:val="9"/>
    <w:unhideWhenUsed/>
    <w:qFormat/>
    <w:rsid w:val="008D04BF"/>
    <w:pPr>
      <w:keepNext/>
      <w:keepLines/>
      <w:spacing w:before="40" w:after="0" w:line="240" w:lineRule="auto"/>
      <w:outlineLvl w:val="1"/>
    </w:pPr>
    <w:rPr>
      <w:rFonts w:asciiTheme="majorHAnsi" w:eastAsiaTheme="majorEastAsia" w:hAnsiTheme="majorHAnsi" w:cstheme="majorBidi"/>
      <w:b/>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3079"/>
    <w:pPr>
      <w:ind w:left="720"/>
      <w:contextualSpacing/>
    </w:pPr>
  </w:style>
  <w:style w:type="character" w:customStyle="1" w:styleId="berschrift1Zchn">
    <w:name w:val="Überschrift 1 Zchn"/>
    <w:basedOn w:val="Absatz-Standardschriftart"/>
    <w:link w:val="berschrift1"/>
    <w:uiPriority w:val="9"/>
    <w:rsid w:val="008D04BF"/>
    <w:rPr>
      <w:rFonts w:asciiTheme="majorHAnsi" w:eastAsiaTheme="majorEastAsia" w:hAnsiTheme="majorHAnsi" w:cstheme="majorBidi"/>
      <w:b/>
      <w:color w:val="000000" w:themeColor="text1"/>
      <w:sz w:val="32"/>
      <w:szCs w:val="32"/>
    </w:rPr>
  </w:style>
  <w:style w:type="character" w:customStyle="1" w:styleId="berschrift2Zchn">
    <w:name w:val="Überschrift 2 Zchn"/>
    <w:basedOn w:val="Absatz-Standardschriftart"/>
    <w:link w:val="berschrift2"/>
    <w:uiPriority w:val="9"/>
    <w:rsid w:val="008D04BF"/>
    <w:rPr>
      <w:rFonts w:asciiTheme="majorHAnsi" w:eastAsiaTheme="majorEastAsia" w:hAnsiTheme="majorHAnsi"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FF2C-038C-413C-AD03-EF33F600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Url</dc:creator>
  <cp:keywords/>
  <dc:description/>
  <cp:lastModifiedBy>Corinna Hackl</cp:lastModifiedBy>
  <cp:revision>3</cp:revision>
  <dcterms:created xsi:type="dcterms:W3CDTF">2026-05-12T13:39:00Z</dcterms:created>
  <dcterms:modified xsi:type="dcterms:W3CDTF">2026-05-13T06:23:00Z</dcterms:modified>
</cp:coreProperties>
</file>